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356.0" w:type="dxa"/>
        <w:jc w:val="left"/>
        <w:tblInd w:w="-1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080"/>
        <w:gridCol w:w="2276"/>
        <w:tblGridChange w:id="0">
          <w:tblGrid>
            <w:gridCol w:w="7080"/>
            <w:gridCol w:w="2276"/>
          </w:tblGrid>
        </w:tblGridChange>
      </w:tblGrid>
      <w:tr>
        <w:trPr>
          <w:cantSplit w:val="0"/>
          <w:trHeight w:val="2079" w:hRule="atLeast"/>
          <w:tblHeader w:val="0"/>
        </w:trPr>
        <w:tc>
          <w:tcPr>
            <w:gridSpan w:val="2"/>
            <w:tcBorders>
              <w:top w:color="fb4a20" w:space="0" w:sz="4" w:val="single"/>
              <w:left w:color="ffffff" w:space="0" w:sz="8" w:val="single"/>
              <w:bottom w:color="fb4a20" w:space="0" w:sz="12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2">
            <w:pPr>
              <w:ind w:left="47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pStyle w:val="Heading4"/>
              <w:ind w:firstLine="47"/>
              <w:rPr/>
            </w:pPr>
            <w:r w:rsidDel="00000000" w:rsidR="00000000" w:rsidRPr="00000000">
              <w:rPr>
                <w:rtl w:val="0"/>
              </w:rPr>
              <w:t xml:space="preserve">GUIA DOCENTE</w:t>
            </w:r>
          </w:p>
          <w:p w:rsidR="00000000" w:rsidDel="00000000" w:rsidP="00000000" w:rsidRDefault="00000000" w:rsidRPr="00000000" w14:paraId="00000004">
            <w:pPr>
              <w:pStyle w:val="Title"/>
              <w:ind w:firstLine="47"/>
              <w:rPr/>
            </w:pPr>
            <w:r w:rsidDel="00000000" w:rsidR="00000000" w:rsidRPr="00000000">
              <w:rPr>
                <w:rtl w:val="0"/>
              </w:rPr>
              <w:t xml:space="preserve">Fotografía de producto publicitario</w:t>
            </w:r>
          </w:p>
          <w:p w:rsidR="00000000" w:rsidDel="00000000" w:rsidP="00000000" w:rsidRDefault="00000000" w:rsidRPr="00000000" w14:paraId="00000005">
            <w:pPr>
              <w:ind w:left="47" w:firstLine="0"/>
              <w:rPr>
                <w:rFonts w:ascii="Work Sans SemiBold" w:cs="Work Sans SemiBold" w:eastAsia="Work Sans SemiBold" w:hAnsi="Work Sans SemiBold"/>
                <w:color w:val="000000"/>
                <w:sz w:val="36"/>
                <w:szCs w:val="36"/>
              </w:rPr>
            </w:pPr>
            <w:r w:rsidDel="00000000" w:rsidR="00000000" w:rsidRPr="00000000">
              <w:rPr>
                <w:color w:val="000000"/>
                <w:sz w:val="36"/>
                <w:szCs w:val="36"/>
                <w:rtl w:val="0"/>
              </w:rPr>
              <w:t xml:space="preserve">2024-25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4" w:hRule="atLeast"/>
          <w:tblHeader w:val="0"/>
        </w:trPr>
        <w:tc>
          <w:tcPr>
            <w:tcBorders>
              <w:top w:color="fb4a20" w:space="0" w:sz="12" w:val="single"/>
              <w:left w:color="ffffff" w:space="0" w:sz="8" w:val="single"/>
              <w:bottom w:color="fb4a20" w:space="0" w:sz="12" w:val="single"/>
              <w:right w:color="fb4a2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sdt>
            <w:sdtPr>
              <w:tag w:val="goog_rdk_0"/>
            </w:sdtPr>
            <w:sdtContent>
              <w:p w:rsidR="00000000" w:rsidDel="00000000" w:rsidP="00000000" w:rsidRDefault="00000000" w:rsidRPr="00000000" w14:paraId="00000007">
                <w:pPr>
                  <w:pStyle w:val="Heading2"/>
                  <w:ind w:firstLine="0"/>
                  <w:rPr/>
                </w:pPr>
                <w:r w:rsidDel="00000000" w:rsidR="00000000" w:rsidRPr="00000000">
                  <w:rPr>
                    <w:rFonts w:ascii="Work Sans Medium" w:cs="Work Sans Medium" w:eastAsia="Work Sans Medium" w:hAnsi="Work Sans Medium"/>
                    <w:rtl w:val="0"/>
                  </w:rPr>
                  <w:t xml:space="preserve">Especialidad:  </w:t>
                </w:r>
                <w:r w:rsidDel="00000000" w:rsidR="00000000" w:rsidRPr="00000000">
                  <w:rPr>
                    <w:rtl w:val="0"/>
                  </w:rPr>
                  <w:t xml:space="preserve">Fotografía y Creación Audiovisual</w:t>
                </w:r>
              </w:p>
            </w:sdtContent>
          </w:sdt>
        </w:tc>
        <w:tc>
          <w:tcPr>
            <w:tcBorders>
              <w:top w:color="fb4a20" w:space="0" w:sz="12" w:val="single"/>
              <w:left w:color="fb4a20" w:space="0" w:sz="12" w:val="single"/>
              <w:bottom w:color="fb4a20" w:space="0" w:sz="12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sdt>
            <w:sdtPr>
              <w:tag w:val="goog_rdk_1"/>
            </w:sdtPr>
            <w:sdtContent>
              <w:p w:rsidR="00000000" w:rsidDel="00000000" w:rsidP="00000000" w:rsidRDefault="00000000" w:rsidRPr="00000000" w14:paraId="00000008">
                <w:pPr>
                  <w:pStyle w:val="Heading2"/>
                  <w:ind w:firstLine="0"/>
                  <w:rPr/>
                </w:pPr>
                <w:r w:rsidDel="00000000" w:rsidR="00000000" w:rsidRPr="00000000">
                  <w:rPr>
                    <w:rFonts w:ascii="Work Sans Medium" w:cs="Work Sans Medium" w:eastAsia="Work Sans Medium" w:hAnsi="Work Sans Medium"/>
                    <w:rtl w:val="0"/>
                  </w:rPr>
                  <w:t xml:space="preserve">   Curso </w:t>
                </w:r>
                <w:r w:rsidDel="00000000" w:rsidR="00000000" w:rsidRPr="00000000">
                  <w:rPr>
                    <w:rtl w:val="0"/>
                  </w:rPr>
                  <w:t xml:space="preserve">2024/2025</w:t>
                </w:r>
              </w:p>
            </w:sdtContent>
          </w:sdt>
        </w:tc>
      </w:tr>
    </w:tbl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0" w:firstLine="0"/>
        <w:rPr>
          <w:color w:val="fa4c2d"/>
        </w:rPr>
      </w:pPr>
      <w:r w:rsidDel="00000000" w:rsidR="00000000" w:rsidRPr="00000000">
        <w:rPr>
          <w:color w:val="fa4c2d"/>
          <w:rtl w:val="0"/>
        </w:rPr>
        <w:t xml:space="preserve">→ 1. Datos de identificación → 2. Objetivos generales y contribución de la asignatura al perfil profesional de la titulación  → 3. Conocimientos recomendados → 4. Competencias de la asignatura → 5. Resultados de aprendizaje  → 6. Contenidos → 7. Volumen de trabajo/ Metodología  →  8. Recursos  →  9. Evaluación  → 10. Bibliografía</w:t>
      </w:r>
    </w:p>
    <w:p w:rsidR="00000000" w:rsidDel="00000000" w:rsidP="00000000" w:rsidRDefault="00000000" w:rsidRPr="00000000" w14:paraId="0000000B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112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542"/>
        <w:gridCol w:w="2145"/>
        <w:gridCol w:w="1966"/>
        <w:gridCol w:w="2459"/>
        <w:tblGridChange w:id="0">
          <w:tblGrid>
            <w:gridCol w:w="2542"/>
            <w:gridCol w:w="2145"/>
            <w:gridCol w:w="1966"/>
            <w:gridCol w:w="2459"/>
          </w:tblGrid>
        </w:tblGridChange>
      </w:tblGrid>
      <w:tr>
        <w:trPr>
          <w:cantSplit w:val="0"/>
          <w:trHeight w:val="131" w:hRule="atLeast"/>
          <w:tblHeader w:val="0"/>
        </w:trPr>
        <w:tc>
          <w:tcPr>
            <w:gridSpan w:val="4"/>
            <w:tcBorders>
              <w:top w:color="fb4a20" w:space="0" w:sz="12" w:val="single"/>
              <w:left w:color="ffffff" w:space="0" w:sz="8" w:val="single"/>
              <w:bottom w:color="fb4a20" w:space="0" w:sz="12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pStyle w:val="Heading1"/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→ 1. Datos de identificación</w:t>
            </w:r>
          </w:p>
        </w:tc>
      </w:tr>
      <w:tr>
        <w:trPr>
          <w:cantSplit w:val="0"/>
          <w:trHeight w:val="80" w:hRule="atLeast"/>
          <w:tblHeader w:val="0"/>
        </w:trPr>
        <w:tc>
          <w:tcPr>
            <w:gridSpan w:val="4"/>
            <w:tcBorders>
              <w:top w:color="fb4a20" w:space="0" w:sz="12" w:val="single"/>
              <w:left w:color="ffffff" w:space="0" w:sz="8" w:val="single"/>
              <w:bottom w:color="fb4a20" w:space="0" w:sz="4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sdt>
            <w:sdtPr>
              <w:tag w:val="goog_rdk_2"/>
            </w:sdtPr>
            <w:sdtContent>
              <w:p w:rsidR="00000000" w:rsidDel="00000000" w:rsidP="00000000" w:rsidRDefault="00000000" w:rsidRPr="00000000" w14:paraId="00000012">
                <w:pPr>
                  <w:pStyle w:val="Heading2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DATOS DE LA ASIGNATURA</w:t>
                </w:r>
              </w:p>
            </w:sdtContent>
          </w:sdt>
        </w:tc>
      </w:tr>
      <w:tr>
        <w:trPr>
          <w:cantSplit w:val="0"/>
          <w:trHeight w:val="408" w:hRule="atLeast"/>
          <w:tblHeader w:val="0"/>
        </w:trPr>
        <w:tc>
          <w:tcPr>
            <w:tcBorders>
              <w:top w:color="fb4a20" w:space="0" w:sz="4" w:val="single"/>
              <w:left w:color="ffffff" w:space="0" w:sz="8" w:val="single"/>
              <w:bottom w:color="fb4a20" w:space="0" w:sz="4" w:val="single"/>
              <w:right w:color="fb4a2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sdt>
            <w:sdtPr>
              <w:tag w:val="goog_rdk_3"/>
            </w:sdtPr>
            <w:sdtContent>
              <w:p w:rsidR="00000000" w:rsidDel="00000000" w:rsidP="00000000" w:rsidRDefault="00000000" w:rsidRPr="00000000" w14:paraId="00000016">
                <w:pPr>
                  <w:pStyle w:val="Heading3"/>
                  <w:ind w:firstLine="130"/>
                  <w:rPr/>
                </w:pPr>
                <w:r w:rsidDel="00000000" w:rsidR="00000000" w:rsidRPr="00000000">
                  <w:rPr>
                    <w:rtl w:val="0"/>
                  </w:rPr>
                  <w:t xml:space="preserve">Centro</w:t>
                </w:r>
              </w:p>
            </w:sdtContent>
          </w:sdt>
        </w:tc>
        <w:tc>
          <w:tcPr>
            <w:gridSpan w:val="3"/>
            <w:tcBorders>
              <w:top w:color="fb4a20" w:space="0" w:sz="4" w:val="single"/>
              <w:left w:color="fb4a20" w:space="0" w:sz="4" w:val="single"/>
              <w:bottom w:color="fb4a20" w:space="0" w:sz="4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rPr/>
            </w:pPr>
            <w:r w:rsidDel="00000000" w:rsidR="00000000" w:rsidRPr="00000000">
              <w:rPr>
                <w:rtl w:val="0"/>
              </w:rPr>
              <w:t xml:space="preserve">  Escola d’Art i Superior de Disseny de València</w:t>
            </w:r>
          </w:p>
        </w:tc>
      </w:tr>
      <w:tr>
        <w:trPr>
          <w:cantSplit w:val="0"/>
          <w:trHeight w:val="408" w:hRule="atLeast"/>
          <w:tblHeader w:val="0"/>
        </w:trPr>
        <w:tc>
          <w:tcPr>
            <w:tcBorders>
              <w:top w:color="fb4a20" w:space="0" w:sz="4" w:val="single"/>
              <w:left w:color="ffffff" w:space="0" w:sz="8" w:val="single"/>
              <w:bottom w:color="fb4a20" w:space="0" w:sz="4" w:val="single"/>
              <w:right w:color="fb4a2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sdt>
            <w:sdtPr>
              <w:tag w:val="goog_rdk_4"/>
            </w:sdtPr>
            <w:sdtContent>
              <w:p w:rsidR="00000000" w:rsidDel="00000000" w:rsidP="00000000" w:rsidRDefault="00000000" w:rsidRPr="00000000" w14:paraId="0000001A">
                <w:pPr>
                  <w:pStyle w:val="Heading3"/>
                  <w:ind w:firstLine="130"/>
                  <w:rPr/>
                </w:pPr>
                <w:r w:rsidDel="00000000" w:rsidR="00000000" w:rsidRPr="00000000">
                  <w:rPr>
                    <w:rtl w:val="0"/>
                  </w:rPr>
                  <w:t xml:space="preserve">Título </w:t>
                </w:r>
              </w:p>
            </w:sdtContent>
          </w:sdt>
        </w:tc>
        <w:tc>
          <w:tcPr>
            <w:gridSpan w:val="3"/>
            <w:tcBorders>
              <w:top w:color="fb4a20" w:space="0" w:sz="4" w:val="single"/>
              <w:left w:color="fb4a20" w:space="0" w:sz="4" w:val="single"/>
              <w:bottom w:color="fb4a20" w:space="0" w:sz="4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ind w:firstLine="141"/>
              <w:rPr>
                <w:color w:val="fb4a20"/>
              </w:rPr>
            </w:pPr>
            <w:r w:rsidDel="00000000" w:rsidR="00000000" w:rsidRPr="00000000">
              <w:rPr>
                <w:rtl w:val="0"/>
              </w:rPr>
              <w:t xml:space="preserve">Diseño Gráfico, itinerario Fotografía y Creación Audiovisual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8" w:hRule="atLeast"/>
          <w:tblHeader w:val="0"/>
        </w:trPr>
        <w:tc>
          <w:tcPr>
            <w:tcBorders>
              <w:top w:color="fb4a20" w:space="0" w:sz="4" w:val="single"/>
              <w:left w:color="ffffff" w:space="0" w:sz="8" w:val="single"/>
              <w:bottom w:color="fb4a20" w:space="0" w:sz="4" w:val="single"/>
              <w:right w:color="fb4a2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sdt>
            <w:sdtPr>
              <w:tag w:val="goog_rdk_5"/>
            </w:sdtPr>
            <w:sdtContent>
              <w:p w:rsidR="00000000" w:rsidDel="00000000" w:rsidP="00000000" w:rsidRDefault="00000000" w:rsidRPr="00000000" w14:paraId="0000001E">
                <w:pPr>
                  <w:pStyle w:val="Heading3"/>
                  <w:ind w:firstLine="130"/>
                  <w:rPr/>
                </w:pPr>
                <w:r w:rsidDel="00000000" w:rsidR="00000000" w:rsidRPr="00000000">
                  <w:rPr>
                    <w:rtl w:val="0"/>
                  </w:rPr>
                  <w:t xml:space="preserve">Departamento</w:t>
                </w:r>
              </w:p>
            </w:sdtContent>
          </w:sdt>
        </w:tc>
        <w:tc>
          <w:tcPr>
            <w:gridSpan w:val="3"/>
            <w:tcBorders>
              <w:top w:color="fb4a20" w:space="0" w:sz="4" w:val="single"/>
              <w:left w:color="fb4a20" w:space="0" w:sz="4" w:val="single"/>
              <w:bottom w:color="fb4a20" w:space="0" w:sz="4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ind w:firstLine="141"/>
              <w:rPr>
                <w:color w:val="fb4a20"/>
              </w:rPr>
            </w:pPr>
            <w:r w:rsidDel="00000000" w:rsidR="00000000" w:rsidRPr="00000000">
              <w:rPr>
                <w:rtl w:val="0"/>
              </w:rPr>
              <w:t xml:space="preserve">Fotografía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8" w:hRule="atLeast"/>
          <w:tblHeader w:val="0"/>
        </w:trPr>
        <w:tc>
          <w:tcPr>
            <w:tcBorders>
              <w:top w:color="fb4a20" w:space="0" w:sz="4" w:val="single"/>
              <w:left w:color="ffffff" w:space="0" w:sz="8" w:val="single"/>
              <w:bottom w:color="fb4a20" w:space="0" w:sz="4" w:val="single"/>
              <w:right w:color="fb4a2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sdt>
            <w:sdtPr>
              <w:tag w:val="goog_rdk_6"/>
            </w:sdtPr>
            <w:sdtContent>
              <w:p w:rsidR="00000000" w:rsidDel="00000000" w:rsidP="00000000" w:rsidRDefault="00000000" w:rsidRPr="00000000" w14:paraId="00000022">
                <w:pPr>
                  <w:pStyle w:val="Heading3"/>
                  <w:ind w:firstLine="130"/>
                  <w:rPr/>
                </w:pPr>
                <w:r w:rsidDel="00000000" w:rsidR="00000000" w:rsidRPr="00000000">
                  <w:rPr>
                    <w:rtl w:val="0"/>
                  </w:rPr>
                  <w:t xml:space="preserve">Mail del departamento</w:t>
                </w:r>
              </w:p>
            </w:sdtContent>
          </w:sdt>
        </w:tc>
        <w:tc>
          <w:tcPr>
            <w:gridSpan w:val="3"/>
            <w:tcBorders>
              <w:top w:color="fb4a20" w:space="0" w:sz="4" w:val="single"/>
              <w:left w:color="fb4a20" w:space="0" w:sz="4" w:val="single"/>
              <w:bottom w:color="fb4a20" w:space="0" w:sz="4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ind w:firstLine="141"/>
              <w:rPr>
                <w:color w:val="fb4a20"/>
              </w:rPr>
            </w:pPr>
            <w:r w:rsidDel="00000000" w:rsidR="00000000" w:rsidRPr="00000000">
              <w:rPr>
                <w:rtl w:val="0"/>
              </w:rPr>
              <w:t xml:space="preserve">fotografia@easdvalencia.com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8" w:hRule="atLeast"/>
          <w:tblHeader w:val="0"/>
        </w:trPr>
        <w:tc>
          <w:tcPr>
            <w:tcBorders>
              <w:top w:color="fb4a20" w:space="0" w:sz="4" w:val="single"/>
              <w:left w:color="ffffff" w:space="0" w:sz="8" w:val="single"/>
              <w:bottom w:color="fb4a20" w:space="0" w:sz="4" w:val="single"/>
              <w:right w:color="fb4a2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sdt>
            <w:sdtPr>
              <w:tag w:val="goog_rdk_7"/>
            </w:sdtPr>
            <w:sdtContent>
              <w:p w:rsidR="00000000" w:rsidDel="00000000" w:rsidP="00000000" w:rsidRDefault="00000000" w:rsidRPr="00000000" w14:paraId="00000026">
                <w:pPr>
                  <w:pStyle w:val="Heading3"/>
                  <w:ind w:firstLine="130"/>
                  <w:rPr/>
                </w:pPr>
                <w:r w:rsidDel="00000000" w:rsidR="00000000" w:rsidRPr="00000000">
                  <w:rPr>
                    <w:rtl w:val="0"/>
                  </w:rPr>
                  <w:t xml:space="preserve">Asignatura</w:t>
                </w:r>
              </w:p>
            </w:sdtContent>
          </w:sdt>
        </w:tc>
        <w:tc>
          <w:tcPr>
            <w:gridSpan w:val="3"/>
            <w:tcBorders>
              <w:top w:color="fb4a20" w:space="0" w:sz="4" w:val="single"/>
              <w:left w:color="fb4a20" w:space="0" w:sz="4" w:val="single"/>
              <w:bottom w:color="fb4a20" w:space="0" w:sz="4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ind w:firstLine="141"/>
              <w:rPr>
                <w:color w:val="fb4a20"/>
              </w:rPr>
            </w:pPr>
            <w:r w:rsidDel="00000000" w:rsidR="00000000" w:rsidRPr="00000000">
              <w:rPr>
                <w:rtl w:val="0"/>
              </w:rPr>
              <w:t xml:space="preserve">Fotografía de Producto Publicitario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8" w:hRule="atLeast"/>
          <w:tblHeader w:val="0"/>
        </w:trPr>
        <w:tc>
          <w:tcPr>
            <w:tcBorders>
              <w:top w:color="fb4a20" w:space="0" w:sz="4" w:val="single"/>
              <w:left w:color="ffffff" w:space="0" w:sz="8" w:val="single"/>
              <w:bottom w:color="fb4a20" w:space="0" w:sz="4" w:val="single"/>
              <w:right w:color="fb4a2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sdt>
            <w:sdtPr>
              <w:tag w:val="goog_rdk_8"/>
            </w:sdtPr>
            <w:sdtContent>
              <w:p w:rsidR="00000000" w:rsidDel="00000000" w:rsidP="00000000" w:rsidRDefault="00000000" w:rsidRPr="00000000" w14:paraId="0000002A">
                <w:pPr>
                  <w:pStyle w:val="Heading3"/>
                  <w:ind w:firstLine="130"/>
                  <w:rPr/>
                </w:pPr>
                <w:r w:rsidDel="00000000" w:rsidR="00000000" w:rsidRPr="00000000">
                  <w:rPr>
                    <w:rtl w:val="0"/>
                  </w:rPr>
                  <w:t xml:space="preserve">Web </w:t>
                </w:r>
              </w:p>
            </w:sdtContent>
          </w:sdt>
        </w:tc>
        <w:tc>
          <w:tcPr>
            <w:gridSpan w:val="3"/>
            <w:tcBorders>
              <w:top w:color="fb4a20" w:space="0" w:sz="4" w:val="single"/>
              <w:left w:color="fb4a20" w:space="0" w:sz="4" w:val="single"/>
              <w:bottom w:color="fb4a20" w:space="0" w:sz="4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ind w:firstLine="141"/>
              <w:rPr>
                <w:color w:val="fb4a20"/>
              </w:rPr>
            </w:pPr>
            <w:r w:rsidDel="00000000" w:rsidR="00000000" w:rsidRPr="00000000">
              <w:rPr>
                <w:rtl w:val="0"/>
              </w:rPr>
              <w:t xml:space="preserve">easdvalencia.com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8" w:hRule="atLeast"/>
          <w:tblHeader w:val="0"/>
        </w:trPr>
        <w:tc>
          <w:tcPr>
            <w:tcBorders>
              <w:top w:color="fb4a20" w:space="0" w:sz="4" w:val="single"/>
              <w:left w:color="ffffff" w:space="0" w:sz="8" w:val="single"/>
              <w:bottom w:color="fb4a20" w:space="0" w:sz="4" w:val="single"/>
              <w:right w:color="fb4a2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sdt>
            <w:sdtPr>
              <w:tag w:val="goog_rdk_9"/>
            </w:sdtPr>
            <w:sdtContent>
              <w:p w:rsidR="00000000" w:rsidDel="00000000" w:rsidP="00000000" w:rsidRDefault="00000000" w:rsidRPr="00000000" w14:paraId="0000002E">
                <w:pPr>
                  <w:pStyle w:val="Heading3"/>
                  <w:ind w:firstLine="130"/>
                  <w:rPr/>
                </w:pPr>
                <w:r w:rsidDel="00000000" w:rsidR="00000000" w:rsidRPr="00000000">
                  <w:rPr>
                    <w:rtl w:val="0"/>
                  </w:rPr>
                  <w:t xml:space="preserve">Horario</w:t>
                </w:r>
              </w:p>
            </w:sdtContent>
          </w:sdt>
        </w:tc>
        <w:tc>
          <w:tcPr>
            <w:gridSpan w:val="3"/>
            <w:tcBorders>
              <w:top w:color="fb4a20" w:space="0" w:sz="4" w:val="single"/>
              <w:left w:color="fb4a20" w:space="0" w:sz="4" w:val="single"/>
              <w:bottom w:color="fb4a20" w:space="0" w:sz="4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rPr/>
            </w:pPr>
            <w:r w:rsidDel="00000000" w:rsidR="00000000" w:rsidRPr="00000000">
              <w:rPr>
                <w:rtl w:val="0"/>
              </w:rPr>
              <w:t xml:space="preserve">  Consultar web</w:t>
            </w:r>
          </w:p>
        </w:tc>
      </w:tr>
      <w:tr>
        <w:trPr>
          <w:cantSplit w:val="0"/>
          <w:trHeight w:val="378" w:hRule="atLeast"/>
          <w:tblHeader w:val="0"/>
        </w:trPr>
        <w:tc>
          <w:tcPr>
            <w:tcBorders>
              <w:top w:color="fb4a20" w:space="0" w:sz="4" w:val="single"/>
              <w:left w:color="ffffff" w:space="0" w:sz="8" w:val="single"/>
              <w:bottom w:color="fb4a20" w:space="0" w:sz="4" w:val="single"/>
              <w:right w:color="fb4a2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sdt>
            <w:sdtPr>
              <w:tag w:val="goog_rdk_10"/>
            </w:sdtPr>
            <w:sdtContent>
              <w:p w:rsidR="00000000" w:rsidDel="00000000" w:rsidP="00000000" w:rsidRDefault="00000000" w:rsidRPr="00000000" w14:paraId="00000032">
                <w:pPr>
                  <w:pStyle w:val="Heading3"/>
                  <w:ind w:firstLine="130"/>
                  <w:rPr/>
                </w:pPr>
                <w:r w:rsidDel="00000000" w:rsidR="00000000" w:rsidRPr="00000000">
                  <w:rPr>
                    <w:rtl w:val="0"/>
                  </w:rPr>
                  <w:t xml:space="preserve">Lugar impartición</w:t>
                </w:r>
              </w:p>
            </w:sdtContent>
          </w:sdt>
        </w:tc>
        <w:tc>
          <w:tcPr>
            <w:tcBorders>
              <w:top w:color="fb4a20" w:space="0" w:sz="4" w:val="single"/>
              <w:left w:color="fb4a20" w:space="0" w:sz="4" w:val="single"/>
              <w:bottom w:color="fb4a20" w:space="0" w:sz="4" w:val="single"/>
              <w:right w:color="fb4a2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rPr/>
            </w:pPr>
            <w:r w:rsidDel="00000000" w:rsidR="00000000" w:rsidRPr="00000000">
              <w:rPr>
                <w:rtl w:val="0"/>
              </w:rPr>
              <w:t xml:space="preserve"> Vivers</w:t>
            </w:r>
          </w:p>
        </w:tc>
        <w:tc>
          <w:tcPr>
            <w:tcBorders>
              <w:top w:color="fb4a20" w:space="0" w:sz="4" w:val="single"/>
              <w:left w:color="fb4a20" w:space="0" w:sz="4" w:val="single"/>
              <w:bottom w:color="fb4a20" w:space="0" w:sz="4" w:val="single"/>
              <w:right w:color="fb4a2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sdt>
            <w:sdtPr>
              <w:tag w:val="goog_rdk_11"/>
            </w:sdtPr>
            <w:sdtContent>
              <w:p w:rsidR="00000000" w:rsidDel="00000000" w:rsidP="00000000" w:rsidRDefault="00000000" w:rsidRPr="00000000" w14:paraId="00000034">
                <w:pPr>
                  <w:pStyle w:val="Heading3"/>
                  <w:ind w:firstLine="130"/>
                  <w:rPr/>
                </w:pPr>
                <w:r w:rsidDel="00000000" w:rsidR="00000000" w:rsidRPr="00000000">
                  <w:rPr>
                    <w:rtl w:val="0"/>
                  </w:rPr>
                  <w:t xml:space="preserve">Horas semanales</w:t>
                </w:r>
              </w:p>
            </w:sdtContent>
          </w:sdt>
        </w:tc>
        <w:tc>
          <w:tcPr>
            <w:tcBorders>
              <w:top w:color="fb4a20" w:space="0" w:sz="4" w:val="single"/>
              <w:left w:color="fb4a20" w:space="0" w:sz="4" w:val="single"/>
              <w:bottom w:color="fb4a20" w:space="0" w:sz="4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rPr/>
            </w:pPr>
            <w:r w:rsidDel="00000000" w:rsidR="00000000" w:rsidRPr="00000000">
              <w:rPr>
                <w:rtl w:val="0"/>
              </w:rPr>
              <w:t xml:space="preserve"> 5</w:t>
            </w:r>
          </w:p>
        </w:tc>
      </w:tr>
      <w:tr>
        <w:trPr>
          <w:cantSplit w:val="0"/>
          <w:trHeight w:val="378" w:hRule="atLeast"/>
          <w:tblHeader w:val="0"/>
        </w:trPr>
        <w:tc>
          <w:tcPr>
            <w:tcBorders>
              <w:top w:color="fb4a20" w:space="0" w:sz="4" w:val="single"/>
              <w:left w:color="ffffff" w:space="0" w:sz="8" w:val="single"/>
              <w:bottom w:color="fb4a20" w:space="0" w:sz="4" w:val="single"/>
              <w:right w:color="fb4a2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sdt>
            <w:sdtPr>
              <w:tag w:val="goog_rdk_12"/>
            </w:sdtPr>
            <w:sdtContent>
              <w:p w:rsidR="00000000" w:rsidDel="00000000" w:rsidP="00000000" w:rsidRDefault="00000000" w:rsidRPr="00000000" w14:paraId="00000036">
                <w:pPr>
                  <w:pStyle w:val="Heading3"/>
                  <w:ind w:firstLine="130"/>
                  <w:rPr/>
                </w:pPr>
                <w:r w:rsidDel="00000000" w:rsidR="00000000" w:rsidRPr="00000000">
                  <w:rPr>
                    <w:rtl w:val="0"/>
                  </w:rPr>
                  <w:t xml:space="preserve">Código</w:t>
                </w:r>
              </w:p>
            </w:sdtContent>
          </w:sdt>
        </w:tc>
        <w:tc>
          <w:tcPr>
            <w:tcBorders>
              <w:top w:color="fb4a20" w:space="0" w:sz="4" w:val="single"/>
              <w:left w:color="fb4a20" w:space="0" w:sz="4" w:val="single"/>
              <w:bottom w:color="fb4a20" w:space="0" w:sz="4" w:val="single"/>
              <w:right w:color="fb4a2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rPr/>
            </w:pPr>
            <w:r w:rsidDel="00000000" w:rsidR="00000000" w:rsidRPr="00000000">
              <w:rPr>
                <w:rtl w:val="0"/>
              </w:rPr>
              <w:t xml:space="preserve"> 4OPT9</w:t>
            </w:r>
          </w:p>
        </w:tc>
        <w:tc>
          <w:tcPr>
            <w:tcBorders>
              <w:top w:color="fb4a20" w:space="0" w:sz="4" w:val="single"/>
              <w:left w:color="fb4a20" w:space="0" w:sz="4" w:val="single"/>
              <w:bottom w:color="fb4a20" w:space="0" w:sz="4" w:val="single"/>
              <w:right w:color="fb4a2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sdt>
            <w:sdtPr>
              <w:tag w:val="goog_rdk_13"/>
            </w:sdtPr>
            <w:sdtContent>
              <w:p w:rsidR="00000000" w:rsidDel="00000000" w:rsidP="00000000" w:rsidRDefault="00000000" w:rsidRPr="00000000" w14:paraId="00000038">
                <w:pPr>
                  <w:pStyle w:val="Heading3"/>
                  <w:ind w:firstLine="130"/>
                  <w:rPr/>
                </w:pPr>
                <w:r w:rsidDel="00000000" w:rsidR="00000000" w:rsidRPr="00000000">
                  <w:rPr>
                    <w:rtl w:val="0"/>
                  </w:rPr>
                  <w:t xml:space="preserve">Créditos ECTS</w:t>
                </w:r>
              </w:p>
            </w:sdtContent>
          </w:sdt>
        </w:tc>
        <w:tc>
          <w:tcPr>
            <w:tcBorders>
              <w:top w:color="fb4a20" w:space="0" w:sz="4" w:val="single"/>
              <w:left w:color="fb4a20" w:space="0" w:sz="4" w:val="single"/>
              <w:bottom w:color="fb4a20" w:space="0" w:sz="4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rPr/>
            </w:pPr>
            <w:r w:rsidDel="00000000" w:rsidR="00000000" w:rsidRPr="00000000">
              <w:rPr>
                <w:rtl w:val="0"/>
              </w:rPr>
              <w:t xml:space="preserve"> 6</w:t>
            </w:r>
          </w:p>
        </w:tc>
      </w:tr>
      <w:tr>
        <w:trPr>
          <w:cantSplit w:val="0"/>
          <w:trHeight w:val="378" w:hRule="atLeast"/>
          <w:tblHeader w:val="0"/>
        </w:trPr>
        <w:tc>
          <w:tcPr>
            <w:tcBorders>
              <w:top w:color="fb4a20" w:space="0" w:sz="4" w:val="single"/>
              <w:left w:color="ffffff" w:space="0" w:sz="8" w:val="single"/>
              <w:bottom w:color="fb4a20" w:space="0" w:sz="8" w:val="single"/>
              <w:right w:color="fb4a2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sdt>
            <w:sdtPr>
              <w:tag w:val="goog_rdk_14"/>
            </w:sdtPr>
            <w:sdtContent>
              <w:p w:rsidR="00000000" w:rsidDel="00000000" w:rsidP="00000000" w:rsidRDefault="00000000" w:rsidRPr="00000000" w14:paraId="0000003A">
                <w:pPr>
                  <w:pStyle w:val="Heading3"/>
                  <w:ind w:firstLine="130"/>
                  <w:rPr/>
                </w:pPr>
                <w:r w:rsidDel="00000000" w:rsidR="00000000" w:rsidRPr="00000000">
                  <w:rPr>
                    <w:rtl w:val="0"/>
                  </w:rPr>
                  <w:t xml:space="preserve">Ciclo</w:t>
                </w:r>
              </w:p>
            </w:sdtContent>
          </w:sdt>
        </w:tc>
        <w:tc>
          <w:tcPr>
            <w:tcBorders>
              <w:top w:color="fb4a20" w:space="0" w:sz="4" w:val="single"/>
              <w:left w:color="fb4a20" w:space="0" w:sz="4" w:val="single"/>
              <w:bottom w:color="fb4a20" w:space="0" w:sz="8" w:val="single"/>
              <w:right w:color="fb4a2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rPr/>
            </w:pPr>
            <w:r w:rsidDel="00000000" w:rsidR="00000000" w:rsidRPr="00000000">
              <w:rPr>
                <w:rtl w:val="0"/>
              </w:rPr>
              <w:t xml:space="preserve">  2</w:t>
            </w:r>
          </w:p>
        </w:tc>
        <w:tc>
          <w:tcPr>
            <w:tcBorders>
              <w:top w:color="fb4a20" w:space="0" w:sz="4" w:val="single"/>
              <w:left w:color="fb4a20" w:space="0" w:sz="4" w:val="single"/>
              <w:bottom w:color="fb4a20" w:space="0" w:sz="8" w:val="single"/>
              <w:right w:color="fb4a2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sdt>
            <w:sdtPr>
              <w:tag w:val="goog_rdk_15"/>
            </w:sdtPr>
            <w:sdtContent>
              <w:p w:rsidR="00000000" w:rsidDel="00000000" w:rsidP="00000000" w:rsidRDefault="00000000" w:rsidRPr="00000000" w14:paraId="0000003C">
                <w:pPr>
                  <w:pStyle w:val="Heading3"/>
                  <w:ind w:firstLine="130"/>
                  <w:rPr/>
                </w:pPr>
                <w:r w:rsidDel="00000000" w:rsidR="00000000" w:rsidRPr="00000000">
                  <w:rPr>
                    <w:rtl w:val="0"/>
                  </w:rPr>
                  <w:t xml:space="preserve">Curso</w:t>
                </w:r>
              </w:p>
            </w:sdtContent>
          </w:sdt>
        </w:tc>
        <w:tc>
          <w:tcPr>
            <w:tcBorders>
              <w:top w:color="fb4a20" w:space="0" w:sz="4" w:val="single"/>
              <w:left w:color="fb4a20" w:space="0" w:sz="4" w:val="single"/>
              <w:bottom w:color="fb4a20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rPr/>
            </w:pPr>
            <w:r w:rsidDel="00000000" w:rsidR="00000000" w:rsidRPr="00000000">
              <w:rPr>
                <w:rtl w:val="0"/>
              </w:rPr>
              <w:t xml:space="preserve"> 4º</w:t>
            </w:r>
          </w:p>
        </w:tc>
      </w:tr>
      <w:tr>
        <w:trPr>
          <w:cantSplit w:val="1"/>
          <w:trHeight w:val="378" w:hRule="atLeast"/>
          <w:tblHeader w:val="0"/>
        </w:trPr>
        <w:tc>
          <w:tcPr>
            <w:tcBorders>
              <w:top w:color="fb4a20" w:space="0" w:sz="8" w:val="single"/>
              <w:left w:color="ffffff" w:space="0" w:sz="8" w:val="single"/>
              <w:bottom w:color="fb4a20" w:space="0" w:sz="8" w:val="single"/>
              <w:right w:color="fb4a20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sdt>
            <w:sdtPr>
              <w:tag w:val="goog_rdk_16"/>
            </w:sdtPr>
            <w:sdtContent>
              <w:p w:rsidR="00000000" w:rsidDel="00000000" w:rsidP="00000000" w:rsidRDefault="00000000" w:rsidRPr="00000000" w14:paraId="0000003E">
                <w:pPr>
                  <w:pStyle w:val="Heading3"/>
                  <w:ind w:firstLine="130"/>
                  <w:rPr/>
                </w:pPr>
                <w:r w:rsidDel="00000000" w:rsidR="00000000" w:rsidRPr="00000000">
                  <w:rPr>
                    <w:rtl w:val="0"/>
                  </w:rPr>
                  <w:t xml:space="preserve">Duración</w:t>
                </w:r>
              </w:p>
            </w:sdtContent>
          </w:sdt>
        </w:tc>
        <w:tc>
          <w:tcPr>
            <w:tcBorders>
              <w:top w:color="fb4a20" w:space="0" w:sz="8" w:val="single"/>
              <w:left w:color="fb4a20" w:space="0" w:sz="8" w:val="single"/>
              <w:bottom w:color="fb4a20" w:space="0" w:sz="8" w:val="single"/>
              <w:right w:color="fb4a20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rPr/>
            </w:pPr>
            <w:r w:rsidDel="00000000" w:rsidR="00000000" w:rsidRPr="00000000">
              <w:rPr>
                <w:rtl w:val="0"/>
              </w:rPr>
              <w:t xml:space="preserve"> Semestral</w:t>
            </w:r>
          </w:p>
        </w:tc>
        <w:tc>
          <w:tcPr>
            <w:tcBorders>
              <w:top w:color="fb4a20" w:space="0" w:sz="8" w:val="single"/>
              <w:left w:color="fb4a20" w:space="0" w:sz="8" w:val="single"/>
              <w:bottom w:color="fb4a20" w:space="0" w:sz="4" w:val="single"/>
              <w:right w:color="fb4a2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sdt>
            <w:sdtPr>
              <w:tag w:val="goog_rdk_17"/>
            </w:sdtPr>
            <w:sdtContent>
              <w:p w:rsidR="00000000" w:rsidDel="00000000" w:rsidP="00000000" w:rsidRDefault="00000000" w:rsidRPr="00000000" w14:paraId="00000040">
                <w:pPr>
                  <w:pStyle w:val="Heading3"/>
                  <w:ind w:firstLine="130"/>
                  <w:rPr/>
                </w:pPr>
                <w:r w:rsidDel="00000000" w:rsidR="00000000" w:rsidRPr="00000000">
                  <w:rPr>
                    <w:rtl w:val="0"/>
                  </w:rPr>
                  <w:t xml:space="preserve">Idioma</w:t>
                </w:r>
              </w:p>
            </w:sdtContent>
          </w:sdt>
        </w:tc>
        <w:tc>
          <w:tcPr>
            <w:tcBorders>
              <w:top w:color="fb4a20" w:space="0" w:sz="8" w:val="single"/>
              <w:left w:color="fb4a20" w:space="0" w:sz="4" w:val="single"/>
              <w:bottom w:color="fb4a20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ind w:firstLine="141"/>
              <w:rPr>
                <w:color w:val="fb4a20"/>
              </w:rPr>
            </w:pPr>
            <w:r w:rsidDel="00000000" w:rsidR="00000000" w:rsidRPr="00000000">
              <w:rPr>
                <w:rtl w:val="0"/>
              </w:rPr>
              <w:t xml:space="preserve">Castellano/Valenciano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90" w:hRule="atLeast"/>
          <w:tblHeader w:val="0"/>
        </w:trPr>
        <w:tc>
          <w:tcPr>
            <w:tcBorders>
              <w:top w:color="fb4a20" w:space="0" w:sz="8" w:val="single"/>
              <w:left w:color="ffffff" w:space="0" w:sz="8" w:val="single"/>
              <w:bottom w:color="fb4a20" w:space="0" w:sz="8" w:val="single"/>
              <w:right w:color="fb4a20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sdt>
            <w:sdtPr>
              <w:tag w:val="goog_rdk_18"/>
            </w:sdtPr>
            <w:sdtContent>
              <w:p w:rsidR="00000000" w:rsidDel="00000000" w:rsidP="00000000" w:rsidRDefault="00000000" w:rsidRPr="00000000" w14:paraId="00000042">
                <w:pPr>
                  <w:pStyle w:val="Heading3"/>
                  <w:ind w:firstLine="130"/>
                  <w:rPr/>
                </w:pPr>
                <w:r w:rsidDel="00000000" w:rsidR="00000000" w:rsidRPr="00000000">
                  <w:rPr>
                    <w:rtl w:val="0"/>
                  </w:rPr>
                  <w:t xml:space="preserve">Tipo de formación</w:t>
                </w:r>
              </w:p>
            </w:sdtContent>
          </w:sdt>
        </w:tc>
        <w:tc>
          <w:tcPr>
            <w:tcBorders>
              <w:top w:color="fb4a20" w:space="0" w:sz="8" w:val="single"/>
              <w:left w:color="fb4a20" w:space="0" w:sz="8" w:val="single"/>
              <w:bottom w:color="fb4a20" w:space="0" w:sz="8" w:val="single"/>
              <w:right w:color="fb4a20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rPr/>
            </w:pPr>
            <w:r w:rsidDel="00000000" w:rsidR="00000000" w:rsidRPr="00000000">
              <w:rPr>
                <w:rtl w:val="0"/>
              </w:rPr>
              <w:t xml:space="preserve"> OPT. Optativa</w:t>
            </w:r>
          </w:p>
        </w:tc>
        <w:tc>
          <w:tcPr>
            <w:tcBorders>
              <w:top w:color="fb4a20" w:space="0" w:sz="4" w:val="single"/>
              <w:left w:color="fb4a20" w:space="0" w:sz="8" w:val="single"/>
              <w:bottom w:color="fb4a20" w:space="0" w:sz="8" w:val="single"/>
              <w:right w:color="fb4a2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sdt>
            <w:sdtPr>
              <w:tag w:val="goog_rdk_19"/>
            </w:sdtPr>
            <w:sdtContent>
              <w:p w:rsidR="00000000" w:rsidDel="00000000" w:rsidP="00000000" w:rsidRDefault="00000000" w:rsidRPr="00000000" w14:paraId="00000044">
                <w:pPr>
                  <w:pStyle w:val="Heading3"/>
                  <w:ind w:firstLine="130"/>
                  <w:rPr/>
                </w:pPr>
                <w:r w:rsidDel="00000000" w:rsidR="00000000" w:rsidRPr="00000000">
                  <w:rPr>
                    <w:rtl w:val="0"/>
                  </w:rPr>
                  <w:t xml:space="preserve">Tipo de asignatura</w:t>
                </w:r>
              </w:p>
            </w:sdtContent>
          </w:sdt>
        </w:tc>
        <w:tc>
          <w:tcPr>
            <w:tcBorders>
              <w:top w:color="fb4a20" w:space="0" w:sz="8" w:val="single"/>
              <w:left w:color="fb4a20" w:space="0" w:sz="4" w:val="single"/>
              <w:bottom w:color="fb4a20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ind w:firstLine="141"/>
              <w:rPr>
                <w:color w:val="fb4a20"/>
              </w:rPr>
            </w:pPr>
            <w:r w:rsidDel="00000000" w:rsidR="00000000" w:rsidRPr="00000000">
              <w:rPr>
                <w:rtl w:val="0"/>
              </w:rPr>
              <w:t xml:space="preserve">50% presencial 50% autónomo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9" w:hRule="atLeast"/>
          <w:tblHeader w:val="0"/>
        </w:trPr>
        <w:tc>
          <w:tcPr>
            <w:gridSpan w:val="4"/>
            <w:tcBorders>
              <w:top w:color="fb4a20" w:space="0" w:sz="4" w:val="single"/>
              <w:left w:color="ffffff" w:space="0" w:sz="8" w:val="single"/>
              <w:bottom w:color="fb4a20" w:space="0" w:sz="4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sdt>
            <w:sdtPr>
              <w:tag w:val="goog_rdk_20"/>
            </w:sdtPr>
            <w:sdtContent>
              <w:p w:rsidR="00000000" w:rsidDel="00000000" w:rsidP="00000000" w:rsidRDefault="00000000" w:rsidRPr="00000000" w14:paraId="00000046">
                <w:pPr>
                  <w:pStyle w:val="Heading2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DATOS DEL PROFESORADO</w:t>
                </w:r>
              </w:p>
            </w:sdtContent>
          </w:sdt>
        </w:tc>
      </w:tr>
      <w:tr>
        <w:trPr>
          <w:cantSplit w:val="0"/>
          <w:trHeight w:val="378" w:hRule="atLeast"/>
          <w:tblHeader w:val="0"/>
        </w:trPr>
        <w:tc>
          <w:tcPr>
            <w:tcBorders>
              <w:top w:color="fb4a20" w:space="0" w:sz="4" w:val="single"/>
              <w:left w:color="ffffff" w:space="0" w:sz="8" w:val="single"/>
              <w:bottom w:color="fb4a20" w:space="0" w:sz="4" w:val="single"/>
              <w:right w:color="fb4a2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sdt>
            <w:sdtPr>
              <w:tag w:val="goog_rdk_21"/>
            </w:sdtPr>
            <w:sdtContent>
              <w:p w:rsidR="00000000" w:rsidDel="00000000" w:rsidP="00000000" w:rsidRDefault="00000000" w:rsidRPr="00000000" w14:paraId="0000004A">
                <w:pPr>
                  <w:pStyle w:val="Heading3"/>
                  <w:ind w:firstLine="130"/>
                  <w:rPr/>
                </w:pPr>
                <w:r w:rsidDel="00000000" w:rsidR="00000000" w:rsidRPr="00000000">
                  <w:rPr>
                    <w:rtl w:val="0"/>
                  </w:rPr>
                  <w:t xml:space="preserve">Docente/s responsable/s</w:t>
                </w:r>
              </w:p>
            </w:sdtContent>
          </w:sdt>
        </w:tc>
        <w:tc>
          <w:tcPr>
            <w:gridSpan w:val="3"/>
            <w:tcBorders>
              <w:top w:color="fb4a20" w:space="0" w:sz="4" w:val="single"/>
              <w:left w:color="fb4a20" w:space="0" w:sz="4" w:val="single"/>
              <w:bottom w:color="fb4a20" w:space="0" w:sz="4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rPr/>
            </w:pPr>
            <w:r w:rsidDel="00000000" w:rsidR="00000000" w:rsidRPr="00000000">
              <w:rPr>
                <w:rtl w:val="0"/>
              </w:rPr>
              <w:t xml:space="preserve">  Consultar web</w:t>
            </w:r>
          </w:p>
        </w:tc>
      </w:tr>
      <w:tr>
        <w:trPr>
          <w:cantSplit w:val="0"/>
          <w:trHeight w:val="378" w:hRule="atLeast"/>
          <w:tblHeader w:val="0"/>
        </w:trPr>
        <w:tc>
          <w:tcPr>
            <w:tcBorders>
              <w:top w:color="fb4a20" w:space="0" w:sz="4" w:val="single"/>
              <w:left w:color="ffffff" w:space="0" w:sz="8" w:val="single"/>
              <w:bottom w:color="fb4a20" w:space="0" w:sz="4" w:val="single"/>
              <w:right w:color="fb4a2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sdt>
            <w:sdtPr>
              <w:tag w:val="goog_rdk_22"/>
            </w:sdtPr>
            <w:sdtContent>
              <w:p w:rsidR="00000000" w:rsidDel="00000000" w:rsidP="00000000" w:rsidRDefault="00000000" w:rsidRPr="00000000" w14:paraId="0000004E">
                <w:pPr>
                  <w:pStyle w:val="Heading3"/>
                  <w:ind w:firstLine="130"/>
                  <w:rPr/>
                </w:pPr>
                <w:r w:rsidDel="00000000" w:rsidR="00000000" w:rsidRPr="00000000">
                  <w:rPr>
                    <w:rtl w:val="0"/>
                  </w:rPr>
                  <w:t xml:space="preserve">Correo electrónico</w:t>
                </w:r>
              </w:p>
            </w:sdtContent>
          </w:sdt>
        </w:tc>
        <w:tc>
          <w:tcPr>
            <w:gridSpan w:val="3"/>
            <w:tcBorders>
              <w:top w:color="fb4a20" w:space="0" w:sz="4" w:val="single"/>
              <w:left w:color="fb4a20" w:space="0" w:sz="4" w:val="single"/>
              <w:bottom w:color="fb4a20" w:space="0" w:sz="4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ind w:firstLine="141"/>
              <w:rPr>
                <w:color w:val="fb4a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8" w:hRule="atLeast"/>
          <w:tblHeader w:val="0"/>
        </w:trPr>
        <w:tc>
          <w:tcPr>
            <w:tcBorders>
              <w:top w:color="fb4a20" w:space="0" w:sz="4" w:val="single"/>
              <w:left w:color="ffffff" w:space="0" w:sz="8" w:val="single"/>
              <w:bottom w:color="fb4a20" w:space="0" w:sz="4" w:val="single"/>
              <w:right w:color="fb4a2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sdt>
            <w:sdtPr>
              <w:tag w:val="goog_rdk_23"/>
            </w:sdtPr>
            <w:sdtContent>
              <w:p w:rsidR="00000000" w:rsidDel="00000000" w:rsidP="00000000" w:rsidRDefault="00000000" w:rsidRPr="00000000" w14:paraId="00000052">
                <w:pPr>
                  <w:pStyle w:val="Heading3"/>
                  <w:ind w:firstLine="130"/>
                  <w:rPr/>
                </w:pPr>
                <w:r w:rsidDel="00000000" w:rsidR="00000000" w:rsidRPr="00000000">
                  <w:rPr>
                    <w:rtl w:val="0"/>
                  </w:rPr>
                  <w:t xml:space="preserve">Horario tutorías</w:t>
                </w:r>
              </w:p>
            </w:sdtContent>
          </w:sdt>
        </w:tc>
        <w:tc>
          <w:tcPr>
            <w:gridSpan w:val="3"/>
            <w:tcBorders>
              <w:top w:color="fb4a20" w:space="0" w:sz="4" w:val="single"/>
              <w:left w:color="fb4a20" w:space="0" w:sz="4" w:val="single"/>
              <w:bottom w:color="fb4a20" w:space="0" w:sz="4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ind w:firstLine="141"/>
              <w:rPr>
                <w:color w:val="fb4a2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Consultar web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8" w:hRule="atLeast"/>
          <w:tblHeader w:val="0"/>
        </w:trPr>
        <w:tc>
          <w:tcPr>
            <w:tcBorders>
              <w:top w:color="fb4a20" w:space="0" w:sz="4" w:val="single"/>
              <w:left w:color="ffffff" w:space="0" w:sz="8" w:val="single"/>
              <w:bottom w:color="fb4a20" w:space="0" w:sz="4" w:val="single"/>
              <w:right w:color="fb4a2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sdt>
            <w:sdtPr>
              <w:tag w:val="goog_rdk_24"/>
            </w:sdtPr>
            <w:sdtContent>
              <w:p w:rsidR="00000000" w:rsidDel="00000000" w:rsidP="00000000" w:rsidRDefault="00000000" w:rsidRPr="00000000" w14:paraId="00000056">
                <w:pPr>
                  <w:pStyle w:val="Heading3"/>
                  <w:ind w:firstLine="130"/>
                  <w:rPr/>
                </w:pPr>
                <w:r w:rsidDel="00000000" w:rsidR="00000000" w:rsidRPr="00000000">
                  <w:rPr>
                    <w:rtl w:val="0"/>
                  </w:rPr>
                  <w:t xml:space="preserve">Lugar de tutorías</w:t>
                </w:r>
              </w:p>
            </w:sdtContent>
          </w:sdt>
        </w:tc>
        <w:tc>
          <w:tcPr>
            <w:gridSpan w:val="3"/>
            <w:tcBorders>
              <w:top w:color="fb4a20" w:space="0" w:sz="4" w:val="single"/>
              <w:left w:color="fb4a20" w:space="0" w:sz="4" w:val="single"/>
              <w:bottom w:color="fb4a20" w:space="0" w:sz="4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ind w:firstLine="141"/>
              <w:rPr>
                <w:color w:val="fb4a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A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375.0" w:type="dxa"/>
        <w:jc w:val="left"/>
        <w:tblInd w:w="85.0" w:type="dxa"/>
        <w:tblBorders>
          <w:top w:color="000000" w:space="0" w:sz="4" w:val="single"/>
          <w:bottom w:color="fa4c2d" w:space="0" w:sz="4" w:val="single"/>
        </w:tblBorders>
        <w:tblLayout w:type="fixed"/>
        <w:tblLook w:val="0600"/>
      </w:tblPr>
      <w:tblGrid>
        <w:gridCol w:w="9375"/>
        <w:tblGridChange w:id="0">
          <w:tblGrid>
            <w:gridCol w:w="937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a4c2d" w:space="0" w:sz="12" w:val="single"/>
              <w:bottom w:color="fa4c2d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C">
            <w:pPr>
              <w:pStyle w:val="Heading1"/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→ 2. Objetivos generales y contribución de la asignatura</w:t>
              <w:br w:type="textWrapping"/>
              <w:t xml:space="preserve">al perfil profesional de la titulación</w:t>
            </w:r>
          </w:p>
        </w:tc>
      </w:tr>
    </w:tbl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ind w:firstLine="14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La fotografía publicitaria se basa en la investigación, la creatividad de la composición, el dominio de la iluminación y la calidad del retoque y de la edición. La composición requiere una cultura visual importante, creatividad y conocimiento, así como capacidad de investigación y análisis por parte del alumnado. El verdadero desafío es lograr ser creativo/a. Esta es una disciplina exigente, en la que se espera que los fotógrafos y fotógrafas puedan realizar su trabajo con un refinado sentido de la iluminación. El fotógrafo o la fotógrafa de bodegones publicitarios construye las imágenes en lugar de tomarlas. La edición y postproducción es el punto final del recorrido, en el que el/la profesional se mueve en el plano del deseo, la seducción y la perfección. Así pues, esta asignatura hace un recorrido por el proyecto publicitario profesional, desde el inicio hasta la resolución del mismo, la entrega al cliente. </w:t>
      </w:r>
    </w:p>
    <w:p w:rsidR="00000000" w:rsidDel="00000000" w:rsidP="00000000" w:rsidRDefault="00000000" w:rsidRPr="00000000" w14:paraId="0000005F">
      <w:pPr>
        <w:ind w:firstLine="141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375.0" w:type="dxa"/>
        <w:jc w:val="left"/>
        <w:tblInd w:w="85.0" w:type="dxa"/>
        <w:tblBorders>
          <w:top w:color="000000" w:space="0" w:sz="4" w:val="single"/>
          <w:bottom w:color="fa4c2d" w:space="0" w:sz="4" w:val="single"/>
        </w:tblBorders>
        <w:tblLayout w:type="fixed"/>
        <w:tblLook w:val="0600"/>
      </w:tblPr>
      <w:tblGrid>
        <w:gridCol w:w="9375"/>
        <w:tblGridChange w:id="0">
          <w:tblGrid>
            <w:gridCol w:w="9375"/>
          </w:tblGrid>
        </w:tblGridChange>
      </w:tblGrid>
      <w:tr>
        <w:trPr>
          <w:cantSplit w:val="0"/>
          <w:trHeight w:val="373" w:hRule="atLeast"/>
          <w:tblHeader w:val="0"/>
        </w:trPr>
        <w:tc>
          <w:tcPr>
            <w:tcBorders>
              <w:top w:color="fa4c2d" w:space="0" w:sz="12" w:val="single"/>
              <w:bottom w:color="fa4c2d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pStyle w:val="Heading1"/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→ 3. Conocimientos previos recomendados</w:t>
            </w:r>
          </w:p>
        </w:tc>
      </w:tr>
    </w:tbl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ind w:firstLine="14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Todas las especialidades disponen de un semestre de Fotografía y Medios Audiovisuales. Esto se amplía en Diseño Gráfico con un semestre de Taller de Fotografía y, en el caso del Itinerario de Fotografía y Creación audiovisual, con otras asignaturas afines a la materia, con las que habremos de contar en el caso del alumnado proveniente de esta especialidad. A estos conocimientos básicos de Fotografía y Medios Audiovisuales hay que añadir el recorrido lógico del alumnado que llega a la optativa de cuarto desde cada una de sus especialidades, que le dotan de un acervo de conocimientos estéticos, de ideación, de composición y de la capacidad para desarrollar un trabajo proyectual. </w:t>
      </w:r>
    </w:p>
    <w:p w:rsidR="00000000" w:rsidDel="00000000" w:rsidP="00000000" w:rsidRDefault="00000000" w:rsidRPr="00000000" w14:paraId="00000064">
      <w:pPr>
        <w:ind w:firstLine="141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ind w:left="0" w:firstLine="0"/>
        <w:rPr/>
      </w:pPr>
      <w:r w:rsidDel="00000000" w:rsidR="00000000" w:rsidRPr="00000000">
        <w:rPr>
          <w:rtl w:val="0"/>
        </w:rPr>
      </w:r>
    </w:p>
    <w:tbl>
      <w:tblPr>
        <w:tblStyle w:val="Table5"/>
        <w:tblW w:w="9375.0" w:type="dxa"/>
        <w:jc w:val="left"/>
        <w:tblInd w:w="85.0" w:type="dxa"/>
        <w:tblBorders>
          <w:top w:color="000000" w:space="0" w:sz="4" w:val="single"/>
          <w:bottom w:color="fa4c2d" w:space="0" w:sz="4" w:val="single"/>
        </w:tblBorders>
        <w:tblLayout w:type="fixed"/>
        <w:tblLook w:val="0600"/>
      </w:tblPr>
      <w:tblGrid>
        <w:gridCol w:w="9375"/>
        <w:tblGridChange w:id="0">
          <w:tblGrid>
            <w:gridCol w:w="9375"/>
          </w:tblGrid>
        </w:tblGridChange>
      </w:tblGrid>
      <w:tr>
        <w:trPr>
          <w:cantSplit w:val="0"/>
          <w:trHeight w:val="506" w:hRule="atLeast"/>
          <w:tblHeader w:val="0"/>
        </w:trPr>
        <w:tc>
          <w:tcPr>
            <w:tcBorders>
              <w:top w:color="fa4c2d" w:space="0" w:sz="12" w:val="single"/>
              <w:bottom w:color="fa4c2d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pStyle w:val="Heading1"/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→ 4. Competencias de la asignatura</w:t>
            </w:r>
          </w:p>
        </w:tc>
      </w:tr>
    </w:tbl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ind w:firstLine="14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Se presentan a continuación las competencias a cuyo logro contribuye la asignatura de </w:t>
      </w:r>
      <w:r w:rsidDel="00000000" w:rsidR="00000000" w:rsidRPr="00000000">
        <w:rPr>
          <w:b w:val="1"/>
          <w:sz w:val="20"/>
          <w:szCs w:val="20"/>
          <w:rtl w:val="0"/>
        </w:rPr>
        <w:t xml:space="preserve">Fotografía de Producto Publicitario</w:t>
      </w:r>
      <w:r w:rsidDel="00000000" w:rsidR="00000000" w:rsidRPr="00000000">
        <w:rPr>
          <w:sz w:val="20"/>
          <w:szCs w:val="20"/>
          <w:rtl w:val="0"/>
        </w:rPr>
        <w:t xml:space="preserve">.</w:t>
      </w:r>
    </w:p>
    <w:p w:rsidR="00000000" w:rsidDel="00000000" w:rsidP="00000000" w:rsidRDefault="00000000" w:rsidRPr="00000000" w14:paraId="00000069">
      <w:pPr>
        <w:ind w:firstLine="141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ind w:firstLine="141"/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225.0" w:type="dxa"/>
        <w:jc w:val="left"/>
        <w:tblInd w:w="132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40"/>
        <w:gridCol w:w="8385"/>
        <w:tblGridChange w:id="0">
          <w:tblGrid>
            <w:gridCol w:w="840"/>
            <w:gridCol w:w="8385"/>
          </w:tblGrid>
        </w:tblGridChange>
      </w:tblGrid>
      <w:tr>
        <w:trPr>
          <w:cantSplit w:val="0"/>
          <w:trHeight w:val="523" w:hRule="atLeast"/>
          <w:tblHeader w:val="0"/>
        </w:trPr>
        <w:tc>
          <w:tcPr>
            <w:gridSpan w:val="2"/>
            <w:tcBorders>
              <w:top w:color="fb4a20" w:space="0" w:sz="4" w:val="single"/>
              <w:left w:color="ffffff" w:space="0" w:sz="8" w:val="single"/>
              <w:bottom w:color="fb4a20" w:space="0" w:sz="4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sdt>
            <w:sdtPr>
              <w:tag w:val="goog_rdk_25"/>
            </w:sdtPr>
            <w:sdtContent>
              <w:p w:rsidR="00000000" w:rsidDel="00000000" w:rsidP="00000000" w:rsidRDefault="00000000" w:rsidRPr="00000000" w14:paraId="0000006B">
                <w:pPr>
                  <w:pStyle w:val="Heading2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COMPETENCIAS TRANSVERSALES</w:t>
                </w:r>
              </w:p>
            </w:sdtContent>
          </w:sdt>
        </w:tc>
      </w:tr>
      <w:tr>
        <w:trPr>
          <w:cantSplit w:val="0"/>
          <w:trHeight w:val="434" w:hRule="atLeast"/>
          <w:tblHeader w:val="0"/>
        </w:trPr>
        <w:tc>
          <w:tcPr>
            <w:tcBorders>
              <w:top w:color="fb4a20" w:space="0" w:sz="4" w:val="single"/>
              <w:left w:color="ffffff" w:space="0" w:sz="8" w:val="single"/>
              <w:bottom w:color="fb4a20" w:space="0" w:sz="4" w:val="single"/>
              <w:right w:color="fb4a2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sdt>
            <w:sdtPr>
              <w:tag w:val="goog_rdk_26"/>
            </w:sdtPr>
            <w:sdtContent>
              <w:p w:rsidR="00000000" w:rsidDel="00000000" w:rsidP="00000000" w:rsidRDefault="00000000" w:rsidRPr="00000000" w14:paraId="0000006D">
                <w:pPr>
                  <w:pStyle w:val="Heading3"/>
                  <w:ind w:firstLine="130"/>
                  <w:rPr/>
                </w:pPr>
                <w:r w:rsidDel="00000000" w:rsidR="00000000" w:rsidRPr="00000000">
                  <w:rPr>
                    <w:rtl w:val="0"/>
                  </w:rPr>
                  <w:t xml:space="preserve">CT3</w:t>
                </w:r>
              </w:p>
            </w:sdtContent>
          </w:sdt>
        </w:tc>
        <w:tc>
          <w:tcPr>
            <w:tcBorders>
              <w:top w:color="fb4a20" w:space="0" w:sz="4" w:val="single"/>
              <w:left w:color="fb4a20" w:space="0" w:sz="4" w:val="single"/>
              <w:bottom w:color="fb4a20" w:space="0" w:sz="4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ind w:firstLine="141"/>
              <w:rPr/>
            </w:pPr>
            <w:r w:rsidDel="00000000" w:rsidR="00000000" w:rsidRPr="00000000">
              <w:rPr>
                <w:rtl w:val="0"/>
              </w:rPr>
              <w:t xml:space="preserve">Solucionar problemas y tomar decisiones que respondan a los objetivos del trabajo que se realiza. </w:t>
            </w:r>
          </w:p>
        </w:tc>
      </w:tr>
      <w:tr>
        <w:trPr>
          <w:cantSplit w:val="0"/>
          <w:trHeight w:val="434" w:hRule="atLeast"/>
          <w:tblHeader w:val="0"/>
        </w:trPr>
        <w:tc>
          <w:tcPr>
            <w:tcBorders>
              <w:top w:color="fb4a20" w:space="0" w:sz="4" w:val="single"/>
              <w:left w:color="ffffff" w:space="0" w:sz="8" w:val="single"/>
              <w:bottom w:color="fb4a20" w:space="0" w:sz="4" w:val="single"/>
              <w:right w:color="fb4a2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sdt>
            <w:sdtPr>
              <w:tag w:val="goog_rdk_27"/>
            </w:sdtPr>
            <w:sdtContent>
              <w:p w:rsidR="00000000" w:rsidDel="00000000" w:rsidP="00000000" w:rsidRDefault="00000000" w:rsidRPr="00000000" w14:paraId="0000006F">
                <w:pPr>
                  <w:pStyle w:val="Heading3"/>
                  <w:ind w:firstLine="130"/>
                  <w:rPr>
                    <w:color w:val="434343"/>
                  </w:rPr>
                </w:pPr>
                <w:r w:rsidDel="00000000" w:rsidR="00000000" w:rsidRPr="00000000">
                  <w:rPr>
                    <w:rtl w:val="0"/>
                  </w:rPr>
                  <w:t xml:space="preserve">CT4</w:t>
                </w:r>
                <w:r w:rsidDel="00000000" w:rsidR="00000000" w:rsidRPr="00000000">
                  <w:rPr>
                    <w:rtl w:val="0"/>
                  </w:rPr>
                </w:r>
              </w:p>
            </w:sdtContent>
          </w:sdt>
        </w:tc>
        <w:tc>
          <w:tcPr>
            <w:tcBorders>
              <w:top w:color="fb4a20" w:space="0" w:sz="4" w:val="single"/>
              <w:left w:color="fb4a20" w:space="0" w:sz="4" w:val="single"/>
              <w:bottom w:color="fb4a20" w:space="0" w:sz="4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ind w:firstLine="141"/>
              <w:rPr/>
            </w:pPr>
            <w:r w:rsidDel="00000000" w:rsidR="00000000" w:rsidRPr="00000000">
              <w:rPr>
                <w:rtl w:val="0"/>
              </w:rPr>
              <w:t xml:space="preserve">Utilizar eficientemente las tecnologías de la información y la comunicación.</w:t>
            </w:r>
          </w:p>
        </w:tc>
      </w:tr>
      <w:tr>
        <w:trPr>
          <w:cantSplit w:val="0"/>
          <w:trHeight w:val="434" w:hRule="atLeast"/>
          <w:tblHeader w:val="0"/>
        </w:trPr>
        <w:tc>
          <w:tcPr>
            <w:tcBorders>
              <w:top w:color="fb4a20" w:space="0" w:sz="4" w:val="single"/>
              <w:left w:color="ffffff" w:space="0" w:sz="8" w:val="single"/>
              <w:bottom w:color="fb4a20" w:space="0" w:sz="4" w:val="single"/>
              <w:right w:color="fb4a2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pStyle w:val="Heading3"/>
              <w:ind w:firstLine="130"/>
              <w:rPr/>
            </w:pPr>
            <w:r w:rsidDel="00000000" w:rsidR="00000000" w:rsidRPr="00000000">
              <w:rPr>
                <w:rtl w:val="0"/>
              </w:rPr>
              <w:t xml:space="preserve">CT9</w:t>
            </w:r>
          </w:p>
        </w:tc>
        <w:tc>
          <w:tcPr>
            <w:tcBorders>
              <w:top w:color="fb4a20" w:space="0" w:sz="4" w:val="single"/>
              <w:left w:color="fb4a20" w:space="0" w:sz="4" w:val="single"/>
              <w:bottom w:color="fb4a20" w:space="0" w:sz="4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ind w:firstLine="141"/>
              <w:rPr/>
            </w:pPr>
            <w:r w:rsidDel="00000000" w:rsidR="00000000" w:rsidRPr="00000000">
              <w:rPr>
                <w:rtl w:val="0"/>
              </w:rPr>
              <w:t xml:space="preserve">Integrarse adecuadamente en equipos multidisciplinares y en contextos culturales diversos. </w:t>
            </w:r>
          </w:p>
        </w:tc>
      </w:tr>
    </w:tbl>
    <w:p w:rsidR="00000000" w:rsidDel="00000000" w:rsidP="00000000" w:rsidRDefault="00000000" w:rsidRPr="00000000" w14:paraId="00000073">
      <w:pPr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225.0" w:type="dxa"/>
        <w:jc w:val="left"/>
        <w:tblInd w:w="132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40"/>
        <w:gridCol w:w="8385"/>
        <w:tblGridChange w:id="0">
          <w:tblGrid>
            <w:gridCol w:w="840"/>
            <w:gridCol w:w="8385"/>
          </w:tblGrid>
        </w:tblGridChange>
      </w:tblGrid>
      <w:tr>
        <w:trPr>
          <w:cantSplit w:val="0"/>
          <w:trHeight w:val="570" w:hRule="atLeast"/>
          <w:tblHeader w:val="0"/>
        </w:trPr>
        <w:tc>
          <w:tcPr>
            <w:gridSpan w:val="2"/>
            <w:tcBorders>
              <w:top w:color="fb4a20" w:space="0" w:sz="4" w:val="single"/>
              <w:left w:color="ffffff" w:space="0" w:sz="8" w:val="single"/>
              <w:bottom w:color="fb4a20" w:space="0" w:sz="4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sdt>
            <w:sdtPr>
              <w:tag w:val="goog_rdk_28"/>
            </w:sdtPr>
            <w:sdtContent>
              <w:p w:rsidR="00000000" w:rsidDel="00000000" w:rsidP="00000000" w:rsidRDefault="00000000" w:rsidRPr="00000000" w14:paraId="00000074">
                <w:pPr>
                  <w:pStyle w:val="Heading2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COMPETENCIAS GENERALES</w:t>
                </w:r>
              </w:p>
            </w:sdtContent>
          </w:sdt>
        </w:tc>
      </w:tr>
      <w:tr>
        <w:trPr>
          <w:cantSplit w:val="0"/>
          <w:trHeight w:val="475" w:hRule="atLeast"/>
          <w:tblHeader w:val="0"/>
        </w:trPr>
        <w:tc>
          <w:tcPr>
            <w:tcBorders>
              <w:top w:color="fb4a20" w:space="0" w:sz="4" w:val="single"/>
              <w:left w:color="ffffff" w:space="0" w:sz="8" w:val="single"/>
              <w:bottom w:color="fb4a20" w:space="0" w:sz="4" w:val="single"/>
              <w:right w:color="fb4a2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sdt>
            <w:sdtPr>
              <w:tag w:val="goog_rdk_29"/>
            </w:sdtPr>
            <w:sdtContent>
              <w:p w:rsidR="00000000" w:rsidDel="00000000" w:rsidP="00000000" w:rsidRDefault="00000000" w:rsidRPr="00000000" w14:paraId="00000076">
                <w:pPr>
                  <w:pStyle w:val="Heading3"/>
                  <w:ind w:firstLine="130"/>
                  <w:rPr/>
                </w:pPr>
                <w:r w:rsidDel="00000000" w:rsidR="00000000" w:rsidRPr="00000000">
                  <w:rPr>
                    <w:rtl w:val="0"/>
                  </w:rPr>
                  <w:t xml:space="preserve">CG1</w:t>
                </w:r>
              </w:p>
            </w:sdtContent>
          </w:sdt>
        </w:tc>
        <w:tc>
          <w:tcPr>
            <w:tcBorders>
              <w:top w:color="fb4a20" w:space="0" w:sz="4" w:val="single"/>
              <w:left w:color="fb4a20" w:space="0" w:sz="4" w:val="single"/>
              <w:bottom w:color="fb4a20" w:space="0" w:sz="4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ind w:firstLine="141"/>
              <w:rPr/>
            </w:pPr>
            <w:r w:rsidDel="00000000" w:rsidR="00000000" w:rsidRPr="00000000">
              <w:rPr>
                <w:rtl w:val="0"/>
              </w:rPr>
              <w:t xml:space="preserve">Concebir, planificar y desarrollar proyectos fotográficos de acuerdo con los requisitos y condicionamientos técnicos, funcionales, estéticos y comunicativos. </w:t>
            </w:r>
          </w:p>
        </w:tc>
      </w:tr>
      <w:tr>
        <w:trPr>
          <w:cantSplit w:val="0"/>
          <w:trHeight w:val="475" w:hRule="atLeast"/>
          <w:tblHeader w:val="0"/>
        </w:trPr>
        <w:tc>
          <w:tcPr>
            <w:tcBorders>
              <w:top w:color="fb4a20" w:space="0" w:sz="4" w:val="single"/>
              <w:left w:color="ffffff" w:space="0" w:sz="8" w:val="single"/>
              <w:bottom w:color="fb4a20" w:space="0" w:sz="4" w:val="single"/>
              <w:right w:color="fb4a2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sdt>
            <w:sdtPr>
              <w:tag w:val="goog_rdk_30"/>
            </w:sdtPr>
            <w:sdtContent>
              <w:p w:rsidR="00000000" w:rsidDel="00000000" w:rsidP="00000000" w:rsidRDefault="00000000" w:rsidRPr="00000000" w14:paraId="00000078">
                <w:pPr>
                  <w:pStyle w:val="Heading3"/>
                  <w:ind w:firstLine="130"/>
                  <w:rPr/>
                </w:pPr>
                <w:r w:rsidDel="00000000" w:rsidR="00000000" w:rsidRPr="00000000">
                  <w:rPr>
                    <w:rtl w:val="0"/>
                  </w:rPr>
                  <w:t xml:space="preserve">CG19</w:t>
                </w:r>
              </w:p>
            </w:sdtContent>
          </w:sdt>
        </w:tc>
        <w:tc>
          <w:tcPr>
            <w:tcBorders>
              <w:top w:color="fb4a20" w:space="0" w:sz="4" w:val="single"/>
              <w:left w:color="fb4a20" w:space="0" w:sz="4" w:val="single"/>
              <w:bottom w:color="fb4a20" w:space="0" w:sz="4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ind w:firstLine="141"/>
              <w:rPr/>
            </w:pPr>
            <w:r w:rsidDel="00000000" w:rsidR="00000000" w:rsidRPr="00000000">
              <w:rPr>
                <w:rtl w:val="0"/>
              </w:rPr>
              <w:t xml:space="preserve">Demostrar capacidad crítica y saber plantear estrategias de investigación. </w:t>
            </w:r>
          </w:p>
        </w:tc>
      </w:tr>
    </w:tbl>
    <w:p w:rsidR="00000000" w:rsidDel="00000000" w:rsidP="00000000" w:rsidRDefault="00000000" w:rsidRPr="00000000" w14:paraId="0000007A">
      <w:pPr>
        <w:ind w:firstLine="141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ind w:left="0" w:firstLine="141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ind w:firstLine="141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ind w:firstLine="141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rtl w:val="0"/>
        </w:rPr>
      </w:r>
    </w:p>
    <w:tbl>
      <w:tblPr>
        <w:tblStyle w:val="Table8"/>
        <w:tblW w:w="9375.0" w:type="dxa"/>
        <w:jc w:val="left"/>
        <w:tblInd w:w="85.0" w:type="dxa"/>
        <w:tblBorders>
          <w:top w:color="000000" w:space="0" w:sz="4" w:val="single"/>
          <w:bottom w:color="fa4c2d" w:space="0" w:sz="4" w:val="single"/>
        </w:tblBorders>
        <w:tblLayout w:type="fixed"/>
        <w:tblLook w:val="0600"/>
      </w:tblPr>
      <w:tblGrid>
        <w:gridCol w:w="9375"/>
        <w:tblGridChange w:id="0">
          <w:tblGrid>
            <w:gridCol w:w="9375"/>
          </w:tblGrid>
        </w:tblGridChange>
      </w:tblGrid>
      <w:tr>
        <w:trPr>
          <w:cantSplit w:val="0"/>
          <w:trHeight w:val="536" w:hRule="atLeast"/>
          <w:tblHeader w:val="0"/>
        </w:trPr>
        <w:tc>
          <w:tcPr>
            <w:tcBorders>
              <w:top w:color="fa4c2d" w:space="0" w:sz="12" w:val="single"/>
              <w:bottom w:color="fa4c2d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1">
            <w:pPr>
              <w:pStyle w:val="Heading1"/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→ 5. Resultados de aprendizaje</w:t>
            </w:r>
          </w:p>
        </w:tc>
      </w:tr>
    </w:tbl>
    <w:p w:rsidR="00000000" w:rsidDel="00000000" w:rsidP="00000000" w:rsidRDefault="00000000" w:rsidRPr="00000000" w14:paraId="00000082">
      <w:pPr>
        <w:rPr/>
      </w:pPr>
      <w:r w:rsidDel="00000000" w:rsidR="00000000" w:rsidRPr="00000000">
        <w:rPr>
          <w:rtl w:val="0"/>
        </w:rPr>
      </w:r>
    </w:p>
    <w:tbl>
      <w:tblPr>
        <w:tblStyle w:val="Table9"/>
        <w:tblW w:w="9375.0" w:type="dxa"/>
        <w:jc w:val="left"/>
        <w:tblInd w:w="85.0" w:type="dxa"/>
        <w:tblBorders>
          <w:top w:color="fa4c2d" w:space="0" w:sz="6" w:val="single"/>
          <w:bottom w:color="fa4c2d" w:space="0" w:sz="6" w:val="single"/>
          <w:insideH w:color="fa4c2d" w:space="0" w:sz="6" w:val="single"/>
          <w:insideV w:color="fa4c2d" w:space="0" w:sz="6" w:val="single"/>
        </w:tblBorders>
        <w:tblLayout w:type="fixed"/>
        <w:tblLook w:val="0600"/>
      </w:tblPr>
      <w:tblGrid>
        <w:gridCol w:w="6765"/>
        <w:gridCol w:w="2610"/>
        <w:tblGridChange w:id="0">
          <w:tblGrid>
            <w:gridCol w:w="6765"/>
            <w:gridCol w:w="261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sdt>
            <w:sdtPr>
              <w:tag w:val="goog_rdk_31"/>
            </w:sdtPr>
            <w:sdtContent>
              <w:p w:rsidR="00000000" w:rsidDel="00000000" w:rsidP="00000000" w:rsidRDefault="00000000" w:rsidRPr="00000000" w14:paraId="00000083">
                <w:pPr>
                  <w:pStyle w:val="Heading2"/>
                  <w:ind w:firstLine="0"/>
                  <w:rPr>
                    <w:rFonts w:ascii="Work Sans" w:cs="Work Sans" w:eastAsia="Work Sans" w:hAnsi="Work Sans"/>
                  </w:rPr>
                </w:pPr>
                <w:r w:rsidDel="00000000" w:rsidR="00000000" w:rsidRPr="00000000">
                  <w:rPr>
                    <w:rtl w:val="0"/>
                  </w:rPr>
                  <w:t xml:space="preserve">RESULTADOS DE APRENDIZAJE</w:t>
                </w:r>
                <w:r w:rsidDel="00000000" w:rsidR="00000000" w:rsidRPr="00000000">
                  <w:rPr>
                    <w:rtl w:val="0"/>
                  </w:rPr>
                </w:r>
              </w:p>
            </w:sdtContent>
          </w:sdt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sdt>
            <w:sdtPr>
              <w:tag w:val="goog_rdk_32"/>
            </w:sdtPr>
            <w:sdtContent>
              <w:p w:rsidR="00000000" w:rsidDel="00000000" w:rsidP="00000000" w:rsidRDefault="00000000" w:rsidRPr="00000000" w14:paraId="00000084">
                <w:pPr>
                  <w:pStyle w:val="Heading2"/>
                  <w:ind w:firstLine="0"/>
                  <w:jc w:val="center"/>
                  <w:rPr>
                    <w:rFonts w:ascii="Work Sans" w:cs="Work Sans" w:eastAsia="Work Sans" w:hAnsi="Work Sans"/>
                  </w:rPr>
                </w:pPr>
                <w:r w:rsidDel="00000000" w:rsidR="00000000" w:rsidRPr="00000000">
                  <w:rPr>
                    <w:rtl w:val="0"/>
                  </w:rPr>
                  <w:t xml:space="preserve">COMPETENCIAS RELACIONADAS</w:t>
                </w:r>
                <w:r w:rsidDel="00000000" w:rsidR="00000000" w:rsidRPr="00000000">
                  <w:rPr>
                    <w:rtl w:val="0"/>
                  </w:rPr>
                </w:r>
              </w:p>
            </w:sdtContent>
          </w:sdt>
        </w:tc>
      </w:tr>
      <w:tr>
        <w:trPr>
          <w:cantSplit w:val="0"/>
          <w:trHeight w:val="76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5">
            <w:pPr>
              <w:ind w:left="425" w:hanging="425"/>
              <w:rPr/>
            </w:pPr>
            <w:r w:rsidDel="00000000" w:rsidR="00000000" w:rsidRPr="00000000">
              <w:rPr>
                <w:rtl w:val="0"/>
              </w:rPr>
              <w:t xml:space="preserve">R1. Demuestra que conoce a quién va dirigido su trabajo, el encargo fotográfico. </w:t>
            </w:r>
          </w:p>
          <w:p w:rsidR="00000000" w:rsidDel="00000000" w:rsidP="00000000" w:rsidRDefault="00000000" w:rsidRPr="00000000" w14:paraId="00000086">
            <w:pPr>
              <w:ind w:left="425" w:hanging="425"/>
              <w:rPr/>
            </w:pPr>
            <w:r w:rsidDel="00000000" w:rsidR="00000000" w:rsidRPr="00000000">
              <w:rPr>
                <w:rtl w:val="0"/>
              </w:rPr>
              <w:t xml:space="preserve">         Indicador 1.1. Recopila información y es coherente en su análisis. </w:t>
            </w:r>
          </w:p>
          <w:p w:rsidR="00000000" w:rsidDel="00000000" w:rsidP="00000000" w:rsidRDefault="00000000" w:rsidRPr="00000000" w14:paraId="00000087">
            <w:pPr>
              <w:ind w:left="425" w:hanging="425"/>
              <w:rPr/>
            </w:pPr>
            <w:r w:rsidDel="00000000" w:rsidR="00000000" w:rsidRPr="00000000">
              <w:rPr>
                <w:rtl w:val="0"/>
              </w:rPr>
              <w:t xml:space="preserve">         Indicador 1.2. Planifica y organiza su sesión teniendo en cuenta todos los actores que participan en ella.</w:t>
              <w:br w:type="textWrapping"/>
              <w:t xml:space="preserve">Indicador 1.3. Temporaliza adecuadamente su trabajo en base a las necesidades impuestas por éste.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8">
            <w:pPr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CG1 CG19 CT3 CT4 CT9 </w:t>
            </w:r>
          </w:p>
        </w:tc>
      </w:tr>
      <w:tr>
        <w:trPr>
          <w:cantSplit w:val="0"/>
          <w:trHeight w:val="732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9">
            <w:pPr>
              <w:ind w:left="425" w:hanging="425"/>
              <w:rPr/>
            </w:pPr>
            <w:r w:rsidDel="00000000" w:rsidR="00000000" w:rsidRPr="00000000">
              <w:rPr>
                <w:rtl w:val="0"/>
              </w:rPr>
              <w:t xml:space="preserve">R2. Desarrolla el encargo profesional y demuestra dominio de la técnica. </w:t>
            </w:r>
          </w:p>
          <w:p w:rsidR="00000000" w:rsidDel="00000000" w:rsidP="00000000" w:rsidRDefault="00000000" w:rsidRPr="00000000" w14:paraId="0000008A">
            <w:pPr>
              <w:ind w:left="425" w:hanging="425"/>
              <w:rPr/>
            </w:pPr>
            <w:r w:rsidDel="00000000" w:rsidR="00000000" w:rsidRPr="00000000">
              <w:rPr>
                <w:rtl w:val="0"/>
              </w:rPr>
              <w:t xml:space="preserve">         Indicador 2.1. Utiliza correctamente la técnica fotográfica para cada campo específico.</w:t>
              <w:br w:type="textWrapping"/>
              <w:t xml:space="preserve">Indicador 2.2. Compone de modo correcto.</w:t>
              <w:br w:type="textWrapping"/>
              <w:t xml:space="preserve">Indicador 2.3. Demuestra cultura visual y estética en el planteamiento de las imágenes.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B">
            <w:pPr>
              <w:ind w:firstLine="141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CT3 CT9 CG1 </w:t>
            </w:r>
          </w:p>
        </w:tc>
      </w:tr>
      <w:tr>
        <w:trPr>
          <w:cantSplit w:val="0"/>
          <w:trHeight w:val="732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C">
            <w:pPr>
              <w:ind w:left="425" w:hanging="425"/>
              <w:rPr/>
            </w:pPr>
            <w:r w:rsidDel="00000000" w:rsidR="00000000" w:rsidRPr="00000000">
              <w:rPr>
                <w:rtl w:val="0"/>
              </w:rPr>
              <w:t xml:space="preserve">R3. Organiza y dirige el set de trabajo. </w:t>
            </w:r>
          </w:p>
          <w:p w:rsidR="00000000" w:rsidDel="00000000" w:rsidP="00000000" w:rsidRDefault="00000000" w:rsidRPr="00000000" w14:paraId="0000008D">
            <w:pPr>
              <w:ind w:left="425" w:hanging="425"/>
              <w:rPr/>
            </w:pPr>
            <w:r w:rsidDel="00000000" w:rsidR="00000000" w:rsidRPr="00000000">
              <w:rPr>
                <w:rtl w:val="0"/>
              </w:rPr>
              <w:t xml:space="preserve">          Indicador 3.1. Demuestra responsabilidad en la dirección de la toma fotográfica</w:t>
            </w:r>
          </w:p>
          <w:p w:rsidR="00000000" w:rsidDel="00000000" w:rsidP="00000000" w:rsidRDefault="00000000" w:rsidRPr="00000000" w14:paraId="0000008E">
            <w:pPr>
              <w:ind w:left="425" w:hanging="425"/>
              <w:rPr/>
            </w:pPr>
            <w:r w:rsidDel="00000000" w:rsidR="00000000" w:rsidRPr="00000000">
              <w:rPr>
                <w:rtl w:val="0"/>
              </w:rPr>
              <w:t xml:space="preserve">          Indicador 3.2. Organiza de manera óptima las colaboraciones.</w:t>
              <w:br w:type="textWrapping"/>
              <w:t xml:space="preserve"> Indicador 3.3. Desarrolla correctamente la sesión de trabajo.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F">
            <w:pPr>
              <w:ind w:firstLine="141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CT3 CT9 CG1 </w:t>
            </w:r>
          </w:p>
        </w:tc>
      </w:tr>
      <w:tr>
        <w:trPr>
          <w:cantSplit w:val="0"/>
          <w:trHeight w:val="732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0">
            <w:pPr>
              <w:ind w:left="425" w:hanging="425"/>
              <w:rPr/>
            </w:pPr>
            <w:r w:rsidDel="00000000" w:rsidR="00000000" w:rsidRPr="00000000">
              <w:rPr>
                <w:rtl w:val="0"/>
              </w:rPr>
              <w:t xml:space="preserve">R4. Retoca y presenta los trabajos de modo profesional. </w:t>
            </w:r>
          </w:p>
          <w:p w:rsidR="00000000" w:rsidDel="00000000" w:rsidP="00000000" w:rsidRDefault="00000000" w:rsidRPr="00000000" w14:paraId="00000091">
            <w:pPr>
              <w:ind w:left="425" w:hanging="425"/>
              <w:rPr/>
            </w:pPr>
            <w:r w:rsidDel="00000000" w:rsidR="00000000" w:rsidRPr="00000000">
              <w:rPr>
                <w:rtl w:val="0"/>
              </w:rPr>
              <w:t xml:space="preserve">          Indicador 4.1. La presentación formal de su trabajo es coherente con los estándares de calidad del mercado profesional al que va dirigido. </w:t>
            </w:r>
          </w:p>
          <w:p w:rsidR="00000000" w:rsidDel="00000000" w:rsidP="00000000" w:rsidRDefault="00000000" w:rsidRPr="00000000" w14:paraId="00000092">
            <w:pPr>
              <w:ind w:left="425" w:hanging="425"/>
              <w:rPr/>
            </w:pPr>
            <w:r w:rsidDel="00000000" w:rsidR="00000000" w:rsidRPr="00000000">
              <w:rPr>
                <w:rtl w:val="0"/>
              </w:rPr>
              <w:t xml:space="preserve">          Indicador 4.2. El arte final se adecua a los preceptos de calidad del encargo fotográfico profesional del medio al que va dirigido. </w:t>
            </w:r>
          </w:p>
          <w:p w:rsidR="00000000" w:rsidDel="00000000" w:rsidP="00000000" w:rsidRDefault="00000000" w:rsidRPr="00000000" w14:paraId="00000093">
            <w:pPr>
              <w:ind w:left="425" w:hanging="425"/>
              <w:rPr/>
            </w:pPr>
            <w:r w:rsidDel="00000000" w:rsidR="00000000" w:rsidRPr="00000000">
              <w:rPr>
                <w:rtl w:val="0"/>
              </w:rPr>
              <w:t xml:space="preserve">          Indicador 4.3. El arte final está retocado de modo adecuado y coherente con los estándares de calidad del mercado competitivo al que va dirigido.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4">
            <w:pPr>
              <w:ind w:firstLine="141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CG1 CT4 </w:t>
            </w:r>
          </w:p>
        </w:tc>
      </w:tr>
      <w:tr>
        <w:trPr>
          <w:cantSplit w:val="0"/>
          <w:trHeight w:val="977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5">
            <w:pPr>
              <w:ind w:left="425" w:hanging="425"/>
              <w:rPr/>
            </w:pPr>
            <w:r w:rsidDel="00000000" w:rsidR="00000000" w:rsidRPr="00000000">
              <w:rPr>
                <w:rtl w:val="0"/>
              </w:rPr>
              <w:t xml:space="preserve">R5. Justifica sus trabajos y explica de modo coherente sus decisiones. </w:t>
            </w:r>
          </w:p>
          <w:p w:rsidR="00000000" w:rsidDel="00000000" w:rsidP="00000000" w:rsidRDefault="00000000" w:rsidRPr="00000000" w14:paraId="00000096">
            <w:pPr>
              <w:ind w:left="425" w:hanging="425"/>
              <w:rPr/>
            </w:pPr>
            <w:r w:rsidDel="00000000" w:rsidR="00000000" w:rsidRPr="00000000">
              <w:rPr>
                <w:rtl w:val="0"/>
              </w:rPr>
              <w:t xml:space="preserve">          Indicador 5.1. Es capaz de justificar sus decisiones estéticas y técnicas en base a su investigación personal y al criterio personal surgido de esta investigación.</w:t>
              <w:br w:type="textWrapping"/>
              <w:t xml:space="preserve">Indicador 5.2 La memoria recoge su trabajo y explica el desarrollo de este.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7">
            <w:pPr>
              <w:ind w:firstLine="141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CG1 CT4</w:t>
            </w:r>
          </w:p>
        </w:tc>
      </w:tr>
    </w:tbl>
    <w:p w:rsidR="00000000" w:rsidDel="00000000" w:rsidP="00000000" w:rsidRDefault="00000000" w:rsidRPr="00000000" w14:paraId="0000009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ind w:left="0" w:firstLine="0"/>
        <w:rPr/>
      </w:pPr>
      <w:r w:rsidDel="00000000" w:rsidR="00000000" w:rsidRPr="00000000">
        <w:rPr>
          <w:rtl w:val="0"/>
        </w:rPr>
      </w:r>
    </w:p>
    <w:tbl>
      <w:tblPr>
        <w:tblStyle w:val="Table10"/>
        <w:tblW w:w="9375.0" w:type="dxa"/>
        <w:jc w:val="left"/>
        <w:tblInd w:w="85.0" w:type="dxa"/>
        <w:tblBorders>
          <w:top w:color="000000" w:space="0" w:sz="4" w:val="single"/>
          <w:bottom w:color="fa4c2d" w:space="0" w:sz="4" w:val="single"/>
        </w:tblBorders>
        <w:tblLayout w:type="fixed"/>
        <w:tblLook w:val="0600"/>
      </w:tblPr>
      <w:tblGrid>
        <w:gridCol w:w="9375"/>
        <w:tblGridChange w:id="0">
          <w:tblGrid>
            <w:gridCol w:w="9375"/>
          </w:tblGrid>
        </w:tblGridChange>
      </w:tblGrid>
      <w:tr>
        <w:trPr>
          <w:cantSplit w:val="0"/>
          <w:trHeight w:val="373" w:hRule="atLeast"/>
          <w:tblHeader w:val="0"/>
        </w:trPr>
        <w:tc>
          <w:tcPr>
            <w:tcBorders>
              <w:top w:color="fa4c2d" w:space="0" w:sz="12" w:val="single"/>
              <w:bottom w:color="fa4c2d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C">
            <w:pPr>
              <w:pStyle w:val="Heading1"/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→ 6. Contenidos</w:t>
            </w:r>
          </w:p>
        </w:tc>
      </w:tr>
    </w:tbl>
    <w:p w:rsidR="00000000" w:rsidDel="00000000" w:rsidP="00000000" w:rsidRDefault="00000000" w:rsidRPr="00000000" w14:paraId="000000AD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ind w:left="0" w:firstLine="0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ind w:firstLine="141"/>
        <w:rPr>
          <w:b w:val="1"/>
          <w:color w:val="fa4c2d"/>
          <w:sz w:val="22"/>
          <w:szCs w:val="22"/>
        </w:rPr>
      </w:pPr>
      <w:r w:rsidDel="00000000" w:rsidR="00000000" w:rsidRPr="00000000">
        <w:rPr>
          <w:b w:val="1"/>
          <w:color w:val="fa4c2d"/>
          <w:sz w:val="22"/>
          <w:szCs w:val="22"/>
          <w:rtl w:val="0"/>
        </w:rPr>
        <w:t xml:space="preserve">Unidad 1. La preproducción</w:t>
      </w:r>
    </w:p>
    <w:p w:rsidR="00000000" w:rsidDel="00000000" w:rsidP="00000000" w:rsidRDefault="00000000" w:rsidRPr="00000000" w14:paraId="000000B0">
      <w:pPr>
        <w:ind w:firstLine="141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02" w:right="0" w:hanging="360"/>
        <w:jc w:val="left"/>
        <w:rPr>
          <w:rFonts w:ascii="Work Sans Medium" w:cs="Work Sans Medium" w:eastAsia="Work Sans Medium" w:hAnsi="Work Sans Medium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Work Sans Medium" w:cs="Work Sans Medium" w:eastAsia="Work Sans Medium" w:hAnsi="Work Sans Medium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La investigación como primer paso a la producción.</w:t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02" w:right="0" w:hanging="360"/>
        <w:jc w:val="left"/>
        <w:rPr>
          <w:rFonts w:ascii="Work Sans Medium" w:cs="Work Sans Medium" w:eastAsia="Work Sans Medium" w:hAnsi="Work Sans Medium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Work Sans Medium" w:cs="Work Sans Medium" w:eastAsia="Work Sans Medium" w:hAnsi="Work Sans Medium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El objeto y el mercado. La competencia y los segmentos de mercado. </w:t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02" w:right="0" w:hanging="360"/>
        <w:jc w:val="left"/>
        <w:rPr>
          <w:rFonts w:ascii="Work Sans Medium" w:cs="Work Sans Medium" w:eastAsia="Work Sans Medium" w:hAnsi="Work Sans Medium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Work Sans Medium" w:cs="Work Sans Medium" w:eastAsia="Work Sans Medium" w:hAnsi="Work Sans Medium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Connotación y denotación. </w:t>
      </w:r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02" w:right="0" w:hanging="360"/>
        <w:jc w:val="left"/>
        <w:rPr>
          <w:rFonts w:ascii="Work Sans Medium" w:cs="Work Sans Medium" w:eastAsia="Work Sans Medium" w:hAnsi="Work Sans Medium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Work Sans Medium" w:cs="Work Sans Medium" w:eastAsia="Work Sans Medium" w:hAnsi="Work Sans Medium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El bodegón: el objeto aislado y el objeto en su contexto.</w:t>
      </w:r>
    </w:p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02" w:right="0" w:hanging="360"/>
        <w:jc w:val="left"/>
        <w:rPr>
          <w:rFonts w:ascii="Work Sans Medium" w:cs="Work Sans Medium" w:eastAsia="Work Sans Medium" w:hAnsi="Work Sans Medium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Work Sans Medium" w:cs="Work Sans Medium" w:eastAsia="Work Sans Medium" w:hAnsi="Work Sans Medium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El boceto previo.</w:t>
      </w:r>
    </w:p>
    <w:p w:rsidR="00000000" w:rsidDel="00000000" w:rsidP="00000000" w:rsidRDefault="00000000" w:rsidRPr="00000000" w14:paraId="000000B6">
      <w:pPr>
        <w:ind w:left="0" w:firstLine="0"/>
        <w:rPr>
          <w:b w:val="1"/>
          <w:color w:val="fa4c2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ind w:firstLine="141"/>
        <w:rPr>
          <w:b w:val="1"/>
          <w:color w:val="fa4c2d"/>
          <w:sz w:val="22"/>
          <w:szCs w:val="22"/>
        </w:rPr>
      </w:pPr>
      <w:r w:rsidDel="00000000" w:rsidR="00000000" w:rsidRPr="00000000">
        <w:rPr>
          <w:b w:val="1"/>
          <w:color w:val="fa4c2d"/>
          <w:sz w:val="22"/>
          <w:szCs w:val="22"/>
          <w:rtl w:val="0"/>
        </w:rPr>
        <w:t xml:space="preserve">Unidad 2. La producción</w:t>
      </w:r>
    </w:p>
    <w:p w:rsidR="00000000" w:rsidDel="00000000" w:rsidP="00000000" w:rsidRDefault="00000000" w:rsidRPr="00000000" w14:paraId="000000B8">
      <w:pPr>
        <w:ind w:firstLine="141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02" w:right="0" w:hanging="360"/>
        <w:jc w:val="left"/>
        <w:rPr>
          <w:rFonts w:ascii="Work Sans Medium" w:cs="Work Sans Medium" w:eastAsia="Work Sans Medium" w:hAnsi="Work Sans Medium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Work Sans Medium" w:cs="Work Sans Medium" w:eastAsia="Work Sans Medium" w:hAnsi="Work Sans Medium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Puesta en escena adecuada al producto a fotografiar. Los materiales y la escenografía.</w:t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02" w:right="0" w:hanging="360"/>
        <w:jc w:val="left"/>
        <w:rPr>
          <w:rFonts w:ascii="Work Sans Medium" w:cs="Work Sans Medium" w:eastAsia="Work Sans Medium" w:hAnsi="Work Sans Medium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Work Sans Medium" w:cs="Work Sans Medium" w:eastAsia="Work Sans Medium" w:hAnsi="Work Sans Medium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Composición, punto de vista y focal. </w:t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02" w:right="0" w:hanging="360"/>
        <w:jc w:val="left"/>
        <w:rPr>
          <w:rFonts w:ascii="Work Sans Medium" w:cs="Work Sans Medium" w:eastAsia="Work Sans Medium" w:hAnsi="Work Sans Medium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Work Sans Medium" w:cs="Work Sans Medium" w:eastAsia="Work Sans Medium" w:hAnsi="Work Sans Medium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La iluminación. Generadores de luz, características de la luz (calidad, intensidad, dirección y color). Esquemas de iluminación. Medición aplicada: el ratio. </w:t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02" w:right="0" w:hanging="360"/>
        <w:jc w:val="left"/>
        <w:rPr>
          <w:rFonts w:ascii="Work Sans Medium" w:cs="Work Sans Medium" w:eastAsia="Work Sans Medium" w:hAnsi="Work Sans Medium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Work Sans Medium" w:cs="Work Sans Medium" w:eastAsia="Work Sans Medium" w:hAnsi="Work Sans Medium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Iluminación avanzada. La luz y los materiales. La luz y las superficies </w:t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02" w:right="0" w:hanging="360"/>
        <w:jc w:val="left"/>
        <w:rPr>
          <w:rFonts w:ascii="Work Sans Medium" w:cs="Work Sans Medium" w:eastAsia="Work Sans Medium" w:hAnsi="Work Sans Medium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Work Sans Medium" w:cs="Work Sans Medium" w:eastAsia="Work Sans Medium" w:hAnsi="Work Sans Medium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Técnica fotográfica. La medición y el disparo. </w:t>
      </w:r>
    </w:p>
    <w:p w:rsidR="00000000" w:rsidDel="00000000" w:rsidP="00000000" w:rsidRDefault="00000000" w:rsidRPr="00000000" w14:paraId="000000BE">
      <w:pPr>
        <w:ind w:firstLine="141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ind w:firstLine="141"/>
        <w:rPr>
          <w:b w:val="1"/>
          <w:color w:val="fa4c2d"/>
          <w:sz w:val="22"/>
          <w:szCs w:val="22"/>
        </w:rPr>
      </w:pPr>
      <w:r w:rsidDel="00000000" w:rsidR="00000000" w:rsidRPr="00000000">
        <w:rPr>
          <w:b w:val="1"/>
          <w:color w:val="fa4c2d"/>
          <w:sz w:val="22"/>
          <w:szCs w:val="22"/>
          <w:rtl w:val="0"/>
        </w:rPr>
        <w:t xml:space="preserve">Unidad 3. La postproducción</w:t>
      </w:r>
    </w:p>
    <w:p w:rsidR="00000000" w:rsidDel="00000000" w:rsidP="00000000" w:rsidRDefault="00000000" w:rsidRPr="00000000" w14:paraId="000000C0">
      <w:pPr>
        <w:ind w:firstLine="141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02" w:right="0" w:hanging="360"/>
        <w:jc w:val="left"/>
        <w:rPr>
          <w:rFonts w:ascii="Work Sans Medium" w:cs="Work Sans Medium" w:eastAsia="Work Sans Medium" w:hAnsi="Work Sans Medium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Work Sans Medium" w:cs="Work Sans Medium" w:eastAsia="Work Sans Medium" w:hAnsi="Work Sans Medium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El criterio de postproducción: determinar los parámetros de un acabado fotográfico</w:t>
      </w:r>
    </w:p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02" w:right="0" w:firstLine="0"/>
        <w:jc w:val="left"/>
        <w:rPr>
          <w:rFonts w:ascii="Work Sans Medium" w:cs="Work Sans Medium" w:eastAsia="Work Sans Medium" w:hAnsi="Work Sans Medium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Work Sans Medium" w:cs="Work Sans Medium" w:eastAsia="Work Sans Medium" w:hAnsi="Work Sans Medium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profesional.</w:t>
      </w:r>
    </w:p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02" w:right="0" w:hanging="360"/>
        <w:jc w:val="left"/>
        <w:rPr>
          <w:rFonts w:ascii="Work Sans Medium" w:cs="Work Sans Medium" w:eastAsia="Work Sans Medium" w:hAnsi="Work Sans Medium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Work Sans Medium" w:cs="Work Sans Medium" w:eastAsia="Work Sans Medium" w:hAnsi="Work Sans Medium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Intervenciones sobre la imagen: retoques de mejora imperceptibles vs. foto collage.</w:t>
      </w:r>
    </w:p>
    <w:p w:rsidR="00000000" w:rsidDel="00000000" w:rsidP="00000000" w:rsidRDefault="00000000" w:rsidRPr="00000000" w14:paraId="000000C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rPr/>
      </w:pPr>
      <w:r w:rsidDel="00000000" w:rsidR="00000000" w:rsidRPr="00000000">
        <w:rPr>
          <w:rtl w:val="0"/>
        </w:rPr>
      </w:r>
    </w:p>
    <w:tbl>
      <w:tblPr>
        <w:tblStyle w:val="Table11"/>
        <w:tblW w:w="9375.0" w:type="dxa"/>
        <w:jc w:val="left"/>
        <w:tblBorders>
          <w:top w:color="000000" w:space="0" w:sz="4" w:val="single"/>
          <w:bottom w:color="fa4c2d" w:space="0" w:sz="4" w:val="single"/>
        </w:tblBorders>
        <w:tblLayout w:type="fixed"/>
        <w:tblLook w:val="0600"/>
      </w:tblPr>
      <w:tblGrid>
        <w:gridCol w:w="9375"/>
        <w:tblGridChange w:id="0">
          <w:tblGrid>
            <w:gridCol w:w="9375"/>
          </w:tblGrid>
        </w:tblGridChange>
      </w:tblGrid>
      <w:tr>
        <w:trPr>
          <w:cantSplit w:val="0"/>
          <w:trHeight w:val="373" w:hRule="atLeast"/>
          <w:tblHeader w:val="0"/>
        </w:trPr>
        <w:tc>
          <w:tcPr>
            <w:tcBorders>
              <w:top w:color="fa4c2d" w:space="0" w:sz="12" w:val="single"/>
              <w:left w:color="ffffff" w:space="0" w:sz="8" w:val="single"/>
              <w:bottom w:color="fa4c2d" w:space="0" w:sz="12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6">
            <w:pPr>
              <w:pStyle w:val="Heading1"/>
              <w:ind w:firstLine="0"/>
              <w:rPr/>
            </w:pPr>
            <w:bookmarkStart w:colFirst="0" w:colLast="0" w:name="_heading=h.2zl9tgsiw7hd" w:id="0"/>
            <w:bookmarkEnd w:id="0"/>
            <w:r w:rsidDel="00000000" w:rsidR="00000000" w:rsidRPr="00000000">
              <w:rPr>
                <w:rtl w:val="0"/>
              </w:rPr>
              <w:t xml:space="preserve">→ 7. Volumen de trabajo/ Metodología</w:t>
            </w:r>
          </w:p>
        </w:tc>
      </w:tr>
    </w:tbl>
    <w:p w:rsidR="00000000" w:rsidDel="00000000" w:rsidP="00000000" w:rsidRDefault="00000000" w:rsidRPr="00000000" w14:paraId="000000C7">
      <w:pPr>
        <w:rPr/>
      </w:pPr>
      <w:r w:rsidDel="00000000" w:rsidR="00000000" w:rsidRPr="00000000">
        <w:rPr>
          <w:rtl w:val="0"/>
        </w:rPr>
      </w:r>
    </w:p>
    <w:tbl>
      <w:tblPr>
        <w:tblStyle w:val="Table12"/>
        <w:tblW w:w="9359.0" w:type="dxa"/>
        <w:jc w:val="left"/>
        <w:tblInd w:w="-8.0" w:type="dxa"/>
        <w:tblBorders>
          <w:top w:color="fa4c2d" w:space="0" w:sz="6" w:val="single"/>
          <w:bottom w:color="fa4c2d" w:space="0" w:sz="6" w:val="single"/>
          <w:insideH w:color="fa4c2d" w:space="0" w:sz="6" w:val="single"/>
          <w:insideV w:color="fa4c2d" w:space="0" w:sz="6" w:val="single"/>
        </w:tblBorders>
        <w:tblLayout w:type="fixed"/>
        <w:tblLook w:val="0600"/>
      </w:tblPr>
      <w:tblGrid>
        <w:gridCol w:w="1851"/>
        <w:gridCol w:w="4386"/>
        <w:gridCol w:w="1709"/>
        <w:gridCol w:w="1413"/>
        <w:tblGridChange w:id="0">
          <w:tblGrid>
            <w:gridCol w:w="1851"/>
            <w:gridCol w:w="4386"/>
            <w:gridCol w:w="1709"/>
            <w:gridCol w:w="1413"/>
          </w:tblGrid>
        </w:tblGridChange>
      </w:tblGrid>
      <w:tr>
        <w:trPr>
          <w:cantSplit w:val="0"/>
          <w:trHeight w:val="435" w:hRule="atLeast"/>
          <w:tblHeader w:val="0"/>
        </w:trPr>
        <w:tc>
          <w:tcPr>
            <w:gridSpan w:val="4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sdt>
            <w:sdtPr>
              <w:tag w:val="goog_rdk_33"/>
            </w:sdtPr>
            <w:sdtContent>
              <w:p w:rsidR="00000000" w:rsidDel="00000000" w:rsidP="00000000" w:rsidRDefault="00000000" w:rsidRPr="00000000" w14:paraId="000000C8">
                <w:pPr>
                  <w:pStyle w:val="Heading2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7.1 Actividades de trabajo presencial</w:t>
                </w:r>
              </w:p>
            </w:sdtContent>
          </w:sdt>
        </w:tc>
      </w:tr>
      <w:tr>
        <w:trPr>
          <w:cantSplit w:val="0"/>
          <w:trHeight w:val="712" w:hRule="atLeast"/>
          <w:tblHeader w:val="0"/>
        </w:trPr>
        <w:tc>
          <w:tcPr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sdt>
            <w:sdtPr>
              <w:tag w:val="goog_rdk_34"/>
            </w:sdtPr>
            <w:sdtContent>
              <w:p w:rsidR="00000000" w:rsidDel="00000000" w:rsidP="00000000" w:rsidRDefault="00000000" w:rsidRPr="00000000" w14:paraId="000000CC">
                <w:pPr>
                  <w:pStyle w:val="Heading2"/>
                  <w:ind w:firstLine="0"/>
                  <w:jc w:val="center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sz w:val="18"/>
                    <w:szCs w:val="18"/>
                    <w:rtl w:val="0"/>
                  </w:rPr>
                  <w:t xml:space="preserve">ACTIVIDADES</w:t>
                </w:r>
              </w:p>
            </w:sdtContent>
          </w:sdt>
        </w:tc>
        <w:tc>
          <w:tcPr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sdt>
            <w:sdtPr>
              <w:tag w:val="goog_rdk_35"/>
            </w:sdtPr>
            <w:sdtContent>
              <w:p w:rsidR="00000000" w:rsidDel="00000000" w:rsidP="00000000" w:rsidRDefault="00000000" w:rsidRPr="00000000" w14:paraId="000000CD">
                <w:pPr>
                  <w:pStyle w:val="Heading2"/>
                  <w:ind w:firstLine="0"/>
                  <w:jc w:val="center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sz w:val="18"/>
                    <w:szCs w:val="18"/>
                    <w:rtl w:val="0"/>
                  </w:rPr>
                  <w:t xml:space="preserve">Metodología de enseñanza-aprendizaje</w:t>
                </w:r>
              </w:p>
            </w:sdtContent>
          </w:sdt>
        </w:tc>
        <w:tc>
          <w:tcPr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sdt>
            <w:sdtPr>
              <w:tag w:val="goog_rdk_36"/>
            </w:sdtPr>
            <w:sdtContent>
              <w:p w:rsidR="00000000" w:rsidDel="00000000" w:rsidP="00000000" w:rsidRDefault="00000000" w:rsidRPr="00000000" w14:paraId="000000CE">
                <w:pPr>
                  <w:pStyle w:val="Heading2"/>
                  <w:ind w:firstLine="0"/>
                  <w:jc w:val="center"/>
                  <w:rPr>
                    <w:sz w:val="16"/>
                    <w:szCs w:val="16"/>
                  </w:rPr>
                </w:pPr>
                <w:r w:rsidDel="00000000" w:rsidR="00000000" w:rsidRPr="00000000">
                  <w:rPr>
                    <w:sz w:val="16"/>
                    <w:szCs w:val="16"/>
                    <w:rtl w:val="0"/>
                  </w:rPr>
                  <w:t xml:space="preserve">Relación con los Resultados de Aprendizaje</w:t>
                </w:r>
              </w:p>
            </w:sdtContent>
          </w:sdt>
        </w:tc>
        <w:tc>
          <w:tcPr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sdt>
            <w:sdtPr>
              <w:tag w:val="goog_rdk_37"/>
            </w:sdtPr>
            <w:sdtContent>
              <w:p w:rsidR="00000000" w:rsidDel="00000000" w:rsidP="00000000" w:rsidRDefault="00000000" w:rsidRPr="00000000" w14:paraId="000000CF">
                <w:pPr>
                  <w:pStyle w:val="Heading2"/>
                  <w:ind w:firstLine="0"/>
                  <w:jc w:val="center"/>
                  <w:rPr>
                    <w:sz w:val="16"/>
                    <w:szCs w:val="16"/>
                  </w:rPr>
                </w:pPr>
                <w:r w:rsidDel="00000000" w:rsidR="00000000" w:rsidRPr="00000000">
                  <w:rPr>
                    <w:sz w:val="16"/>
                    <w:szCs w:val="16"/>
                    <w:rtl w:val="0"/>
                  </w:rPr>
                  <w:t xml:space="preserve">Volumen trabajo</w:t>
                </w:r>
              </w:p>
            </w:sdtContent>
          </w:sdt>
          <w:sdt>
            <w:sdtPr>
              <w:tag w:val="goog_rdk_38"/>
            </w:sdtPr>
            <w:sdtContent>
              <w:p w:rsidR="00000000" w:rsidDel="00000000" w:rsidP="00000000" w:rsidRDefault="00000000" w:rsidRPr="00000000" w14:paraId="000000D0">
                <w:pPr>
                  <w:pStyle w:val="Heading2"/>
                  <w:ind w:firstLine="0"/>
                  <w:jc w:val="center"/>
                  <w:rPr>
                    <w:sz w:val="16"/>
                    <w:szCs w:val="16"/>
                  </w:rPr>
                </w:pPr>
                <w:r w:rsidDel="00000000" w:rsidR="00000000" w:rsidRPr="00000000">
                  <w:rPr>
                    <w:sz w:val="16"/>
                    <w:szCs w:val="16"/>
                    <w:rtl w:val="0"/>
                  </w:rPr>
                  <w:t xml:space="preserve">(en nº horas o ECTS)</w:t>
                </w:r>
              </w:p>
            </w:sdtContent>
          </w:sdt>
        </w:tc>
      </w:tr>
      <w:tr>
        <w:trPr>
          <w:cantSplit w:val="0"/>
          <w:trHeight w:val="765" w:hRule="atLeast"/>
          <w:tblHeader w:val="0"/>
        </w:trPr>
        <w:tc>
          <w:tcPr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D1">
            <w:pPr>
              <w:ind w:left="0" w:firstLine="0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Clase presencial</w:t>
            </w:r>
          </w:p>
        </w:tc>
        <w:tc>
          <w:tcPr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D2">
            <w:pPr>
              <w:ind w:firstLine="141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Exposición de contenidos por parte del profesorado o en seminarios, análisis de competencias, explicación y demostración de capacidades, habilidades y conocimientos en el aula.</w:t>
            </w:r>
          </w:p>
        </w:tc>
        <w:tc>
          <w:tcPr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D3">
            <w:pPr>
              <w:ind w:firstLine="141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R2 R3 R4</w:t>
            </w:r>
          </w:p>
        </w:tc>
        <w:tc>
          <w:tcPr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D4">
            <w:pPr>
              <w:ind w:firstLine="141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15h</w:t>
            </w:r>
          </w:p>
        </w:tc>
      </w:tr>
      <w:tr>
        <w:trPr>
          <w:cantSplit w:val="0"/>
          <w:trHeight w:val="1410" w:hRule="atLeast"/>
          <w:tblHeader w:val="0"/>
        </w:trPr>
        <w:tc>
          <w:tcPr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D5">
            <w:pPr>
              <w:ind w:left="0" w:firstLine="0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Clases prácticas</w:t>
            </w:r>
          </w:p>
        </w:tc>
        <w:tc>
          <w:tcPr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D6">
            <w:pPr>
              <w:ind w:firstLine="141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Sesiones de trabajo grupal en grupos supervisadas por el o la docente. Estudio de casos, proyectos, talleres, problemas, estudio de campo, aula de informática, laboratorio, visitas a exposiciones/ conciertos/ representaciones/audiciones…, búsqueda de datos, bibliotecas, en Internet, etc. </w:t>
            </w:r>
          </w:p>
          <w:p w:rsidR="00000000" w:rsidDel="00000000" w:rsidP="00000000" w:rsidRDefault="00000000" w:rsidRPr="00000000" w14:paraId="000000D7">
            <w:pPr>
              <w:ind w:firstLine="141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Construcción significativa del conocimiento a través de la interacción y actividad del alumnado.</w:t>
            </w:r>
          </w:p>
        </w:tc>
        <w:tc>
          <w:tcPr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D8">
            <w:pPr>
              <w:ind w:firstLine="141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R1 R2 R3</w:t>
            </w:r>
          </w:p>
        </w:tc>
        <w:tc>
          <w:tcPr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D9">
            <w:pPr>
              <w:ind w:firstLine="141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40h</w:t>
            </w:r>
          </w:p>
        </w:tc>
      </w:tr>
      <w:tr>
        <w:trPr>
          <w:cantSplit w:val="0"/>
          <w:trHeight w:val="1080" w:hRule="atLeast"/>
          <w:tblHeader w:val="0"/>
        </w:trPr>
        <w:tc>
          <w:tcPr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DA">
            <w:pPr>
              <w:ind w:left="0" w:firstLine="0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Tutoría</w:t>
            </w:r>
          </w:p>
        </w:tc>
        <w:tc>
          <w:tcPr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DB">
            <w:pPr>
              <w:ind w:firstLine="141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Atención personalizada y en pequeño grupo. Periodo de instrucción y/o orientación realizado por un tutor o tutora con el objetivo de revisar y discutir los materiales y temas presentados en las clases, seminarios, talleres, lecturas, realización de trabajos, proyectos, etc.</w:t>
            </w:r>
          </w:p>
        </w:tc>
        <w:tc>
          <w:tcPr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DC">
            <w:pPr>
              <w:ind w:firstLine="141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R4 R5</w:t>
            </w:r>
          </w:p>
        </w:tc>
        <w:tc>
          <w:tcPr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DD">
            <w:pPr>
              <w:ind w:firstLine="141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18h</w:t>
            </w:r>
          </w:p>
        </w:tc>
      </w:tr>
      <w:tr>
        <w:trPr>
          <w:cantSplit w:val="0"/>
          <w:trHeight w:val="615" w:hRule="atLeast"/>
          <w:tblHeader w:val="0"/>
        </w:trPr>
        <w:tc>
          <w:tcPr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DE">
            <w:pPr>
              <w:ind w:left="0" w:firstLine="0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Evaluación</w:t>
            </w:r>
          </w:p>
        </w:tc>
        <w:tc>
          <w:tcPr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DF">
            <w:pPr>
              <w:ind w:firstLine="141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Conjunto de pruebas (orales y/o escritas) empleadas en la evaluación inicial o formativa del alumnado.</w:t>
            </w:r>
          </w:p>
        </w:tc>
        <w:tc>
          <w:tcPr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E0">
            <w:pPr>
              <w:rPr/>
            </w:pPr>
            <w:r w:rsidDel="00000000" w:rsidR="00000000" w:rsidRPr="00000000">
              <w:rPr>
                <w:rtl w:val="0"/>
              </w:rPr>
              <w:t xml:space="preserve">R1 R2 R3 R4 R5</w:t>
            </w:r>
          </w:p>
        </w:tc>
        <w:tc>
          <w:tcPr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E1">
            <w:pPr>
              <w:ind w:firstLine="141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2h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3"/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sdt>
            <w:sdtPr>
              <w:tag w:val="goog_rdk_39"/>
            </w:sdtPr>
            <w:sdtContent>
              <w:p w:rsidR="00000000" w:rsidDel="00000000" w:rsidP="00000000" w:rsidRDefault="00000000" w:rsidRPr="00000000" w14:paraId="000000E2">
                <w:pPr>
                  <w:pStyle w:val="Heading2"/>
                  <w:ind w:right="80" w:firstLine="0"/>
                  <w:jc w:val="right"/>
                  <w:rPr/>
                </w:pPr>
                <w:r w:rsidDel="00000000" w:rsidR="00000000" w:rsidRPr="00000000">
                  <w:rPr>
                    <w:color w:val="000000"/>
                    <w:rtl w:val="0"/>
                  </w:rPr>
                  <w:t xml:space="preserve">SUBTOTAL  </w:t>
                </w:r>
                <w:r w:rsidDel="00000000" w:rsidR="00000000" w:rsidRPr="00000000">
                  <w:rPr>
                    <w:rtl w:val="0"/>
                  </w:rPr>
                </w:r>
              </w:p>
            </w:sdtContent>
          </w:sdt>
        </w:tc>
        <w:tc>
          <w:tcPr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E5">
            <w:pPr>
              <w:ind w:firstLine="14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75</w:t>
            </w:r>
          </w:p>
        </w:tc>
      </w:tr>
      <w:tr>
        <w:trPr>
          <w:cantSplit w:val="0"/>
          <w:trHeight w:val="403" w:hRule="atLeast"/>
          <w:tblHeader w:val="0"/>
        </w:trPr>
        <w:tc>
          <w:tcPr>
            <w:gridSpan w:val="4"/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sdt>
            <w:sdtPr>
              <w:tag w:val="goog_rdk_40"/>
            </w:sdtPr>
            <w:sdtContent>
              <w:p w:rsidR="00000000" w:rsidDel="00000000" w:rsidP="00000000" w:rsidRDefault="00000000" w:rsidRPr="00000000" w14:paraId="000000E6">
                <w:pPr>
                  <w:pStyle w:val="Heading2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7.2 Actividades de trabajo autónomo</w:t>
                </w:r>
              </w:p>
            </w:sdtContent>
          </w:sdt>
        </w:tc>
      </w:tr>
      <w:tr>
        <w:trPr>
          <w:cantSplit w:val="0"/>
          <w:trHeight w:val="1080" w:hRule="atLeast"/>
          <w:tblHeader w:val="0"/>
        </w:trPr>
        <w:tc>
          <w:tcPr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EA">
            <w:pPr>
              <w:ind w:left="0" w:firstLine="0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Trabajo autónomo</w:t>
            </w:r>
          </w:p>
        </w:tc>
        <w:tc>
          <w:tcPr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EB">
            <w:pPr>
              <w:ind w:firstLine="141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Estudio del alumno o alumna: preparación y práctica individual de lecturas, textos, interpretaciones, ensayos, resolución de problemas, proyectos, seminarios, talleres, trabajos, memorias,… para exponer o entregar durante las clases teóricas, clases prácticas y/o tutorías de pequeño grupo.</w:t>
            </w:r>
          </w:p>
        </w:tc>
        <w:tc>
          <w:tcPr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EC">
            <w:pPr>
              <w:ind w:firstLine="141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R1 R2 </w:t>
            </w:r>
          </w:p>
        </w:tc>
        <w:tc>
          <w:tcPr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ED">
            <w:pPr>
              <w:ind w:firstLine="14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30h</w:t>
            </w:r>
          </w:p>
        </w:tc>
      </w:tr>
      <w:tr>
        <w:trPr>
          <w:cantSplit w:val="0"/>
          <w:trHeight w:val="1080" w:hRule="atLeast"/>
          <w:tblHeader w:val="0"/>
        </w:trPr>
        <w:tc>
          <w:tcPr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EE">
            <w:pPr>
              <w:ind w:left="0" w:firstLine="0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Estudio práctico</w:t>
            </w:r>
          </w:p>
        </w:tc>
        <w:tc>
          <w:tcPr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EF">
            <w:pPr>
              <w:ind w:firstLine="141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Preparación en grupo de lecturas, textos, interpretaciones, ensayos, resolución de problemas, proyectos, seminarios, talleres, trabajos, memorias,… para exponer o entregar durante las clases teóricas, clases prácticas y/o tutorías de pequeño grupo.</w:t>
            </w:r>
          </w:p>
        </w:tc>
        <w:tc>
          <w:tcPr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F0">
            <w:pPr>
              <w:ind w:firstLine="141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R4</w:t>
            </w:r>
          </w:p>
        </w:tc>
        <w:tc>
          <w:tcPr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F1">
            <w:pPr>
              <w:ind w:firstLine="14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40h</w:t>
            </w:r>
          </w:p>
        </w:tc>
      </w:tr>
      <w:tr>
        <w:trPr>
          <w:cantSplit w:val="0"/>
          <w:trHeight w:val="615" w:hRule="atLeast"/>
          <w:tblHeader w:val="0"/>
        </w:trPr>
        <w:tc>
          <w:tcPr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F2">
            <w:pPr>
              <w:ind w:left="0" w:firstLine="0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Actividades complementarias</w:t>
            </w:r>
          </w:p>
        </w:tc>
        <w:tc>
          <w:tcPr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F3">
            <w:pPr>
              <w:ind w:firstLine="141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Preparación y asistencia a actividades complementarias como talleres, congresos, conferencias,…</w:t>
            </w:r>
          </w:p>
        </w:tc>
        <w:tc>
          <w:tcPr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F4">
            <w:pPr>
              <w:ind w:firstLine="141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R3</w:t>
            </w:r>
          </w:p>
        </w:tc>
        <w:tc>
          <w:tcPr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F5">
            <w:pPr>
              <w:ind w:firstLine="14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5h</w:t>
            </w:r>
          </w:p>
        </w:tc>
      </w:tr>
      <w:tr>
        <w:trPr>
          <w:cantSplit w:val="0"/>
          <w:trHeight w:val="467" w:hRule="atLeast"/>
          <w:tblHeader w:val="0"/>
        </w:trPr>
        <w:tc>
          <w:tcPr>
            <w:gridSpan w:val="3"/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sdt>
            <w:sdtPr>
              <w:tag w:val="goog_rdk_41"/>
            </w:sdtPr>
            <w:sdtContent>
              <w:p w:rsidR="00000000" w:rsidDel="00000000" w:rsidP="00000000" w:rsidRDefault="00000000" w:rsidRPr="00000000" w14:paraId="000000F6">
                <w:pPr>
                  <w:pStyle w:val="Heading2"/>
                  <w:ind w:right="81" w:firstLine="0"/>
                  <w:jc w:val="right"/>
                  <w:rPr/>
                </w:pPr>
                <w:r w:rsidDel="00000000" w:rsidR="00000000" w:rsidRPr="00000000">
                  <w:rPr>
                    <w:color w:val="000000"/>
                    <w:rtl w:val="0"/>
                  </w:rPr>
                  <w:t xml:space="preserve">SUBTOTAL     </w:t>
                </w:r>
                <w:r w:rsidDel="00000000" w:rsidR="00000000" w:rsidRPr="00000000">
                  <w:rPr>
                    <w:rtl w:val="0"/>
                  </w:rPr>
                </w:r>
              </w:p>
            </w:sdtContent>
          </w:sdt>
        </w:tc>
        <w:tc>
          <w:tcPr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F9">
            <w:pPr>
              <w:ind w:firstLine="14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75</w:t>
            </w:r>
          </w:p>
        </w:tc>
      </w:tr>
      <w:tr>
        <w:trPr>
          <w:cantSplit w:val="0"/>
          <w:trHeight w:val="467" w:hRule="atLeast"/>
          <w:tblHeader w:val="0"/>
        </w:trPr>
        <w:tc>
          <w:tcPr>
            <w:gridSpan w:val="3"/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sdt>
            <w:sdtPr>
              <w:tag w:val="goog_rdk_42"/>
            </w:sdtPr>
            <w:sdtContent>
              <w:p w:rsidR="00000000" w:rsidDel="00000000" w:rsidP="00000000" w:rsidRDefault="00000000" w:rsidRPr="00000000" w14:paraId="000000FA">
                <w:pPr>
                  <w:pStyle w:val="Heading2"/>
                  <w:ind w:right="81" w:firstLine="0"/>
                  <w:jc w:val="right"/>
                  <w:rPr/>
                </w:pPr>
                <w:r w:rsidDel="00000000" w:rsidR="00000000" w:rsidRPr="00000000">
                  <w:rPr>
                    <w:rtl w:val="0"/>
                  </w:rPr>
                  <w:t xml:space="preserve">TOTAL</w:t>
                </w:r>
              </w:p>
            </w:sdtContent>
          </w:sdt>
        </w:tc>
        <w:tc>
          <w:tcPr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sdt>
            <w:sdtPr>
              <w:tag w:val="goog_rdk_43"/>
            </w:sdtPr>
            <w:sdtContent>
              <w:p w:rsidR="00000000" w:rsidDel="00000000" w:rsidP="00000000" w:rsidRDefault="00000000" w:rsidRPr="00000000" w14:paraId="000000FD">
                <w:pPr>
                  <w:pStyle w:val="Heading2"/>
                  <w:ind w:firstLine="0"/>
                  <w:jc w:val="center"/>
                  <w:rPr/>
                </w:pPr>
                <w:r w:rsidDel="00000000" w:rsidR="00000000" w:rsidRPr="00000000">
                  <w:rPr>
                    <w:rtl w:val="0"/>
                  </w:rPr>
                  <w:t xml:space="preserve">   150</w:t>
                </w:r>
              </w:p>
            </w:sdtContent>
          </w:sdt>
        </w:tc>
      </w:tr>
    </w:tbl>
    <w:p w:rsidR="00000000" w:rsidDel="00000000" w:rsidP="00000000" w:rsidRDefault="00000000" w:rsidRPr="00000000" w14:paraId="000000F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rPr/>
      </w:pPr>
      <w:r w:rsidDel="00000000" w:rsidR="00000000" w:rsidRPr="00000000">
        <w:rPr>
          <w:rtl w:val="0"/>
        </w:rPr>
      </w:r>
    </w:p>
    <w:tbl>
      <w:tblPr>
        <w:tblStyle w:val="Table13"/>
        <w:tblW w:w="9375.0" w:type="dxa"/>
        <w:jc w:val="left"/>
        <w:tblBorders>
          <w:top w:color="000000" w:space="0" w:sz="4" w:val="single"/>
          <w:bottom w:color="fa4c2d" w:space="0" w:sz="4" w:val="single"/>
        </w:tblBorders>
        <w:tblLayout w:type="fixed"/>
        <w:tblLook w:val="0600"/>
      </w:tblPr>
      <w:tblGrid>
        <w:gridCol w:w="9375"/>
        <w:tblGridChange w:id="0">
          <w:tblGrid>
            <w:gridCol w:w="9375"/>
          </w:tblGrid>
        </w:tblGridChange>
      </w:tblGrid>
      <w:tr>
        <w:trPr>
          <w:cantSplit w:val="0"/>
          <w:trHeight w:val="373" w:hRule="atLeast"/>
          <w:tblHeader w:val="0"/>
        </w:trPr>
        <w:tc>
          <w:tcPr>
            <w:tcBorders>
              <w:top w:color="fa4c2d" w:space="0" w:sz="12" w:val="single"/>
              <w:bottom w:color="fa4c2d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3">
            <w:pPr>
              <w:pStyle w:val="Heading1"/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→ 8. Recursos</w:t>
            </w:r>
          </w:p>
        </w:tc>
      </w:tr>
    </w:tbl>
    <w:p w:rsidR="00000000" w:rsidDel="00000000" w:rsidP="00000000" w:rsidRDefault="00000000" w:rsidRPr="00000000" w14:paraId="000001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Flashes de estudio, trípodes, fotómetro. flash de mano, mesa de bodegón. materiales de transmisión, rebote y apantallado, cartas de color. </w:t>
      </w:r>
    </w:p>
    <w:p w:rsidR="00000000" w:rsidDel="00000000" w:rsidP="00000000" w:rsidRDefault="00000000" w:rsidRPr="00000000" w14:paraId="00000106">
      <w:pPr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ind w:firstLine="14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ind w:firstLine="141"/>
        <w:rPr/>
      </w:pPr>
      <w:r w:rsidDel="00000000" w:rsidR="00000000" w:rsidRPr="00000000">
        <w:rPr>
          <w:rtl w:val="0"/>
        </w:rPr>
      </w:r>
    </w:p>
    <w:tbl>
      <w:tblPr>
        <w:tblStyle w:val="Table14"/>
        <w:tblW w:w="9375.0" w:type="dxa"/>
        <w:jc w:val="left"/>
        <w:tblBorders>
          <w:top w:color="000000" w:space="0" w:sz="4" w:val="single"/>
          <w:bottom w:color="fa4c2d" w:space="0" w:sz="4" w:val="single"/>
        </w:tblBorders>
        <w:tblLayout w:type="fixed"/>
        <w:tblLook w:val="0600"/>
      </w:tblPr>
      <w:tblGrid>
        <w:gridCol w:w="9375"/>
        <w:tblGridChange w:id="0">
          <w:tblGrid>
            <w:gridCol w:w="9375"/>
          </w:tblGrid>
        </w:tblGridChange>
      </w:tblGrid>
      <w:tr>
        <w:trPr>
          <w:cantSplit w:val="0"/>
          <w:trHeight w:val="373" w:hRule="atLeast"/>
          <w:tblHeader w:val="0"/>
        </w:trPr>
        <w:tc>
          <w:tcPr>
            <w:tcBorders>
              <w:top w:color="fa4c2d" w:space="0" w:sz="12" w:val="single"/>
              <w:bottom w:color="fa4c2d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8">
            <w:pPr>
              <w:pStyle w:val="Heading1"/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→ 9. Evaluación</w:t>
            </w:r>
          </w:p>
        </w:tc>
      </w:tr>
    </w:tbl>
    <w:p w:rsidR="00000000" w:rsidDel="00000000" w:rsidP="00000000" w:rsidRDefault="00000000" w:rsidRPr="00000000" w14:paraId="00000119">
      <w:pPr>
        <w:rPr/>
      </w:pPr>
      <w:r w:rsidDel="00000000" w:rsidR="00000000" w:rsidRPr="00000000">
        <w:rPr>
          <w:rtl w:val="0"/>
        </w:rPr>
      </w:r>
    </w:p>
    <w:tbl>
      <w:tblPr>
        <w:tblStyle w:val="Table15"/>
        <w:tblW w:w="9348.0" w:type="dxa"/>
        <w:jc w:val="left"/>
        <w:tblBorders>
          <w:top w:color="fa4c2d" w:space="0" w:sz="6" w:val="single"/>
          <w:bottom w:color="fa4c2d" w:space="0" w:sz="6" w:val="single"/>
          <w:insideH w:color="fa4c2d" w:space="0" w:sz="6" w:val="single"/>
          <w:insideV w:color="fa4c2d" w:space="0" w:sz="6" w:val="single"/>
        </w:tblBorders>
        <w:tblLayout w:type="fixed"/>
        <w:tblLook w:val="0600"/>
      </w:tblPr>
      <w:tblGrid>
        <w:gridCol w:w="7371"/>
        <w:gridCol w:w="1977"/>
        <w:tblGridChange w:id="0">
          <w:tblGrid>
            <w:gridCol w:w="7371"/>
            <w:gridCol w:w="1977"/>
          </w:tblGrid>
        </w:tblGridChange>
      </w:tblGrid>
      <w:tr>
        <w:trPr>
          <w:cantSplit w:val="0"/>
          <w:trHeight w:val="495" w:hRule="atLeast"/>
          <w:tblHeader w:val="0"/>
        </w:trPr>
        <w:tc>
          <w:tcPr>
            <w:gridSpan w:val="2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sdt>
            <w:sdtPr>
              <w:tag w:val="goog_rdk_44"/>
            </w:sdtPr>
            <w:sdtContent>
              <w:p w:rsidR="00000000" w:rsidDel="00000000" w:rsidP="00000000" w:rsidRDefault="00000000" w:rsidRPr="00000000" w14:paraId="0000011A">
                <w:pPr>
                  <w:pStyle w:val="Heading2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9.1 Convocatoria ordinaria</w:t>
                </w:r>
              </w:p>
            </w:sdtContent>
          </w:sdt>
        </w:tc>
      </w:tr>
      <w:tr>
        <w:trPr>
          <w:cantSplit w:val="0"/>
          <w:trHeight w:val="435" w:hRule="atLeast"/>
          <w:tblHeader w:val="0"/>
        </w:trPr>
        <w:tc>
          <w:tcPr>
            <w:gridSpan w:val="2"/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sdt>
            <w:sdtPr>
              <w:tag w:val="goog_rdk_45"/>
            </w:sdtPr>
            <w:sdtContent>
              <w:p w:rsidR="00000000" w:rsidDel="00000000" w:rsidP="00000000" w:rsidRDefault="00000000" w:rsidRPr="00000000" w14:paraId="0000011C">
                <w:pPr>
                  <w:pStyle w:val="Heading2"/>
                  <w:ind w:firstLine="0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9.1.1</w:t>
                </w:r>
                <w:r w:rsidDel="00000000" w:rsidR="00000000" w:rsidRPr="00000000">
                  <w:rPr>
                    <w:i w:val="1"/>
                    <w:color w:val="0000ff"/>
                    <w:rtl w:val="0"/>
                  </w:rPr>
                  <w:t xml:space="preserve"> </w:t>
                </w:r>
                <w:r w:rsidDel="00000000" w:rsidR="00000000" w:rsidRPr="00000000">
                  <w:rPr>
                    <w:i w:val="1"/>
                    <w:rtl w:val="0"/>
                  </w:rPr>
                  <w:t xml:space="preserve">Alumnado con evaluación continua</w:t>
                </w:r>
              </w:p>
            </w:sdtContent>
          </w:sdt>
        </w:tc>
      </w:tr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sdt>
            <w:sdtPr>
              <w:tag w:val="goog_rdk_46"/>
            </w:sdtPr>
            <w:sdtContent>
              <w:p w:rsidR="00000000" w:rsidDel="00000000" w:rsidP="00000000" w:rsidRDefault="00000000" w:rsidRPr="00000000" w14:paraId="0000011E">
                <w:pPr>
                  <w:pStyle w:val="Heading2"/>
                  <w:ind w:firstLine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sz w:val="18"/>
                    <w:szCs w:val="18"/>
                    <w:rtl w:val="0"/>
                  </w:rPr>
                  <w:t xml:space="preserve">INSTRUMENTOS DE EVALUACIÓN Y CRITERIOS DE EVALUACIÓN/ CALIFICACIÓN</w:t>
                </w:r>
              </w:p>
            </w:sdtContent>
          </w:sdt>
        </w:tc>
        <w:tc>
          <w:tcPr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sdt>
            <w:sdtPr>
              <w:tag w:val="goog_rdk_47"/>
            </w:sdtPr>
            <w:sdtContent>
              <w:p w:rsidR="00000000" w:rsidDel="00000000" w:rsidP="00000000" w:rsidRDefault="00000000" w:rsidRPr="00000000" w14:paraId="0000011F">
                <w:pPr>
                  <w:pStyle w:val="Heading2"/>
                  <w:ind w:firstLine="0"/>
                  <w:jc w:val="center"/>
                  <w:rPr>
                    <w:sz w:val="16"/>
                    <w:szCs w:val="16"/>
                  </w:rPr>
                </w:pPr>
                <w:r w:rsidDel="00000000" w:rsidR="00000000" w:rsidRPr="00000000">
                  <w:rPr>
                    <w:sz w:val="16"/>
                    <w:szCs w:val="16"/>
                    <w:rtl w:val="0"/>
                  </w:rPr>
                  <w:t xml:space="preserve">Resultados de Aprendizaje evaluados</w:t>
                </w:r>
              </w:p>
            </w:sdtContent>
          </w:sdt>
        </w:tc>
      </w:tr>
      <w:tr>
        <w:trPr>
          <w:cantSplit w:val="0"/>
          <w:trHeight w:val="3343" w:hRule="atLeast"/>
          <w:tblHeader w:val="0"/>
        </w:trPr>
        <w:tc>
          <w:tcPr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120">
            <w:pPr>
              <w:tabs>
                <w:tab w:val="left" w:leader="none" w:pos="1511"/>
              </w:tabs>
              <w:ind w:firstLine="141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Trabajos prácticos.</w:t>
            </w:r>
            <w:r w:rsidDel="00000000" w:rsidR="00000000" w:rsidRPr="00000000">
              <w:rPr>
                <w:rtl w:val="0"/>
              </w:rPr>
              <w:t xml:space="preserve"> Suponen el 100% de la calificación total.</w:t>
            </w:r>
          </w:p>
          <w:p w:rsidR="00000000" w:rsidDel="00000000" w:rsidP="00000000" w:rsidRDefault="00000000" w:rsidRPr="00000000" w14:paraId="00000121">
            <w:pPr>
              <w:tabs>
                <w:tab w:val="left" w:leader="none" w:pos="1511"/>
              </w:tabs>
              <w:ind w:firstLine="14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2">
            <w:pPr>
              <w:tabs>
                <w:tab w:val="left" w:leader="none" w:pos="1511"/>
              </w:tabs>
              <w:ind w:firstLine="141"/>
              <w:rPr/>
            </w:pPr>
            <w:r w:rsidDel="00000000" w:rsidR="00000000" w:rsidRPr="00000000">
              <w:rPr>
                <w:rtl w:val="0"/>
              </w:rPr>
              <w:t xml:space="preserve">Para sumar la nota final, cada uno de los trabajos será valorado con porcentajes diferentes según criterio del profesor o la profesora.</w:t>
            </w:r>
          </w:p>
          <w:p w:rsidR="00000000" w:rsidDel="00000000" w:rsidP="00000000" w:rsidRDefault="00000000" w:rsidRPr="00000000" w14:paraId="00000123">
            <w:pPr>
              <w:tabs>
                <w:tab w:val="left" w:leader="none" w:pos="1511"/>
              </w:tabs>
              <w:ind w:firstLine="14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4">
            <w:pPr>
              <w:tabs>
                <w:tab w:val="left" w:leader="none" w:pos="1511"/>
              </w:tabs>
              <w:ind w:firstLine="141"/>
              <w:rPr/>
            </w:pPr>
            <w:r w:rsidDel="00000000" w:rsidR="00000000" w:rsidRPr="00000000">
              <w:rPr>
                <w:rtl w:val="0"/>
              </w:rPr>
              <w:t xml:space="preserve">Cada trabajo se calificará de 0 a 10. Se considera que la asignatura está superada si la nota final es igual o superior a 5 en todos y cada uno de los trabajos. Los trabajos presentados fuera de plazo serán calificados con una nota máxima de 5.</w:t>
            </w:r>
          </w:p>
          <w:p w:rsidR="00000000" w:rsidDel="00000000" w:rsidP="00000000" w:rsidRDefault="00000000" w:rsidRPr="00000000" w14:paraId="00000125">
            <w:pPr>
              <w:tabs>
                <w:tab w:val="left" w:leader="none" w:pos="1511"/>
              </w:tabs>
              <w:ind w:firstLine="14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6">
            <w:pPr>
              <w:tabs>
                <w:tab w:val="left" w:leader="none" w:pos="1511"/>
              </w:tabs>
              <w:ind w:firstLine="141"/>
              <w:rPr/>
            </w:pPr>
            <w:r w:rsidDel="00000000" w:rsidR="00000000" w:rsidRPr="00000000">
              <w:rPr>
                <w:rtl w:val="0"/>
              </w:rPr>
              <w:t xml:space="preserve">Para evaluar los trabajos se utilizará una rúbrica donde se especificarán los resultados de aprendizaje y los indicadores (resultados de aprendizaje más concretos) según sea su tipología. También se indicarán los porcentajes otorgados a cada uno de ellos. Este instrumento de evaluación será dado a conocer a los y las estudiantes.</w:t>
            </w:r>
          </w:p>
          <w:p w:rsidR="00000000" w:rsidDel="00000000" w:rsidP="00000000" w:rsidRDefault="00000000" w:rsidRPr="00000000" w14:paraId="00000127">
            <w:pPr>
              <w:tabs>
                <w:tab w:val="left" w:leader="none" w:pos="1511"/>
              </w:tabs>
              <w:ind w:firstLine="141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128">
            <w:pPr>
              <w:ind w:firstLine="141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R1</w:t>
            </w:r>
          </w:p>
          <w:p w:rsidR="00000000" w:rsidDel="00000000" w:rsidP="00000000" w:rsidRDefault="00000000" w:rsidRPr="00000000" w14:paraId="00000129">
            <w:pPr>
              <w:ind w:firstLine="141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R2</w:t>
            </w:r>
          </w:p>
          <w:p w:rsidR="00000000" w:rsidDel="00000000" w:rsidP="00000000" w:rsidRDefault="00000000" w:rsidRPr="00000000" w14:paraId="0000012A">
            <w:pPr>
              <w:ind w:firstLine="141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R3</w:t>
            </w:r>
          </w:p>
          <w:p w:rsidR="00000000" w:rsidDel="00000000" w:rsidP="00000000" w:rsidRDefault="00000000" w:rsidRPr="00000000" w14:paraId="0000012B">
            <w:pPr>
              <w:ind w:firstLine="141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R4</w:t>
            </w:r>
          </w:p>
          <w:p w:rsidR="00000000" w:rsidDel="00000000" w:rsidP="00000000" w:rsidRDefault="00000000" w:rsidRPr="00000000" w14:paraId="0000012C">
            <w:pPr>
              <w:ind w:firstLine="141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R5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2"/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sdt>
            <w:sdtPr>
              <w:tag w:val="goog_rdk_48"/>
            </w:sdtPr>
            <w:sdtContent>
              <w:p w:rsidR="00000000" w:rsidDel="00000000" w:rsidP="00000000" w:rsidRDefault="00000000" w:rsidRPr="00000000" w14:paraId="0000012D">
                <w:pPr>
                  <w:pStyle w:val="Heading2"/>
                  <w:ind w:firstLine="0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9.1.2 Alumnado con pérdida de evaluación continua (+20% faltas asistencia)</w:t>
                </w:r>
              </w:p>
            </w:sdtContent>
          </w:sdt>
        </w:tc>
      </w:tr>
      <w:tr>
        <w:trPr>
          <w:cantSplit w:val="0"/>
          <w:trHeight w:val="620" w:hRule="atLeast"/>
          <w:tblHeader w:val="0"/>
        </w:trPr>
        <w:tc>
          <w:tcPr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sdt>
            <w:sdtPr>
              <w:tag w:val="goog_rdk_49"/>
            </w:sdtPr>
            <w:sdtContent>
              <w:p w:rsidR="00000000" w:rsidDel="00000000" w:rsidP="00000000" w:rsidRDefault="00000000" w:rsidRPr="00000000" w14:paraId="0000012F">
                <w:pPr>
                  <w:pStyle w:val="Heading2"/>
                  <w:ind w:firstLine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sz w:val="18"/>
                    <w:szCs w:val="18"/>
                    <w:rtl w:val="0"/>
                  </w:rPr>
                  <w:t xml:space="preserve">INSTRUMENTOS DE EVALUACIÓN Y CRITERIOS DE EVALUACIÓN/ CALIFICACIÓN</w:t>
                </w:r>
              </w:p>
            </w:sdtContent>
          </w:sdt>
        </w:tc>
        <w:tc>
          <w:tcPr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sdt>
            <w:sdtPr>
              <w:tag w:val="goog_rdk_50"/>
            </w:sdtPr>
            <w:sdtContent>
              <w:p w:rsidR="00000000" w:rsidDel="00000000" w:rsidP="00000000" w:rsidRDefault="00000000" w:rsidRPr="00000000" w14:paraId="00000130">
                <w:pPr>
                  <w:pStyle w:val="Heading2"/>
                  <w:ind w:firstLine="0"/>
                  <w:jc w:val="center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sz w:val="18"/>
                    <w:szCs w:val="18"/>
                    <w:rtl w:val="0"/>
                  </w:rPr>
                  <w:t xml:space="preserve">R</w:t>
                </w:r>
                <w:r w:rsidDel="00000000" w:rsidR="00000000" w:rsidRPr="00000000">
                  <w:rPr>
                    <w:sz w:val="16"/>
                    <w:szCs w:val="16"/>
                    <w:rtl w:val="0"/>
                  </w:rPr>
                  <w:t xml:space="preserve">esultados de Aprendizaje evaluados</w:t>
                </w:r>
                <w:r w:rsidDel="00000000" w:rsidR="00000000" w:rsidRPr="00000000">
                  <w:rPr>
                    <w:rtl w:val="0"/>
                  </w:rPr>
                </w:r>
              </w:p>
            </w:sdtContent>
          </w:sdt>
        </w:tc>
      </w:tr>
      <w:tr>
        <w:trPr>
          <w:cantSplit w:val="0"/>
          <w:trHeight w:val="1125" w:hRule="atLeast"/>
          <w:tblHeader w:val="0"/>
        </w:trPr>
        <w:tc>
          <w:tcPr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131">
            <w:pPr>
              <w:ind w:firstLine="141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2">
            <w:pPr>
              <w:ind w:left="0" w:firstLine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Trabajos prácticos.</w:t>
            </w:r>
            <w:r w:rsidDel="00000000" w:rsidR="00000000" w:rsidRPr="00000000">
              <w:rPr>
                <w:rtl w:val="0"/>
              </w:rPr>
              <w:t xml:space="preserve"> Suponen el 60% de la calificación total. </w:t>
            </w:r>
          </w:p>
          <w:p w:rsidR="00000000" w:rsidDel="00000000" w:rsidP="00000000" w:rsidRDefault="00000000" w:rsidRPr="00000000" w14:paraId="00000133">
            <w:pPr>
              <w:ind w:firstLine="141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4">
            <w:pPr>
              <w:ind w:left="0" w:firstLine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Prueba teórica/práctica.</w:t>
            </w:r>
            <w:r w:rsidDel="00000000" w:rsidR="00000000" w:rsidRPr="00000000">
              <w:rPr>
                <w:rtl w:val="0"/>
              </w:rPr>
              <w:t xml:space="preserve"> Supone el 40% de la calificación total. </w:t>
            </w:r>
          </w:p>
          <w:p w:rsidR="00000000" w:rsidDel="00000000" w:rsidP="00000000" w:rsidRDefault="00000000" w:rsidRPr="00000000" w14:paraId="00000135">
            <w:pPr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Cada trabajo, así como el examen, se calificará de 0 a 10. Se considera que la asignatura está superada si la nota final es igual o superior a 5 en todos y cada uno de los trabajos y en el examen.</w:t>
            </w:r>
          </w:p>
          <w:p w:rsidR="00000000" w:rsidDel="00000000" w:rsidP="00000000" w:rsidRDefault="00000000" w:rsidRPr="00000000" w14:paraId="0000013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7">
            <w:pPr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Para evaluar los trabajos se utilizará una rúbrica donde se especificarán los resultados de aprendizaje y los indicadores (resultados de aprendizaje más concretos) según sea su tipología.</w:t>
            </w:r>
          </w:p>
          <w:p w:rsidR="00000000" w:rsidDel="00000000" w:rsidP="00000000" w:rsidRDefault="00000000" w:rsidRPr="00000000" w14:paraId="0000013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139">
            <w:pPr>
              <w:ind w:firstLine="141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R1</w:t>
            </w:r>
          </w:p>
          <w:p w:rsidR="00000000" w:rsidDel="00000000" w:rsidP="00000000" w:rsidRDefault="00000000" w:rsidRPr="00000000" w14:paraId="0000013A">
            <w:pPr>
              <w:ind w:firstLine="141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R2</w:t>
            </w:r>
          </w:p>
          <w:p w:rsidR="00000000" w:rsidDel="00000000" w:rsidP="00000000" w:rsidRDefault="00000000" w:rsidRPr="00000000" w14:paraId="0000013B">
            <w:pPr>
              <w:ind w:firstLine="141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R3</w:t>
            </w:r>
          </w:p>
          <w:p w:rsidR="00000000" w:rsidDel="00000000" w:rsidP="00000000" w:rsidRDefault="00000000" w:rsidRPr="00000000" w14:paraId="0000013C">
            <w:pPr>
              <w:ind w:firstLine="141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R4</w:t>
            </w:r>
          </w:p>
          <w:p w:rsidR="00000000" w:rsidDel="00000000" w:rsidP="00000000" w:rsidRDefault="00000000" w:rsidRPr="00000000" w14:paraId="0000013D">
            <w:pPr>
              <w:ind w:firstLine="141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R5</w:t>
            </w:r>
          </w:p>
        </w:tc>
      </w:tr>
    </w:tbl>
    <w:p w:rsidR="00000000" w:rsidDel="00000000" w:rsidP="00000000" w:rsidRDefault="00000000" w:rsidRPr="00000000" w14:paraId="000001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ind w:left="0" w:firstLine="0"/>
        <w:rPr/>
      </w:pPr>
      <w:r w:rsidDel="00000000" w:rsidR="00000000" w:rsidRPr="00000000">
        <w:rPr>
          <w:rtl w:val="0"/>
        </w:rPr>
      </w:r>
    </w:p>
    <w:tbl>
      <w:tblPr>
        <w:tblStyle w:val="Table16"/>
        <w:tblW w:w="9348.0" w:type="dxa"/>
        <w:jc w:val="left"/>
        <w:tblBorders>
          <w:top w:color="fa4c2d" w:space="0" w:sz="6" w:val="single"/>
          <w:bottom w:color="fa4c2d" w:space="0" w:sz="6" w:val="single"/>
          <w:insideH w:color="fa4c2d" w:space="0" w:sz="6" w:val="single"/>
          <w:insideV w:color="fa4c2d" w:space="0" w:sz="6" w:val="single"/>
        </w:tblBorders>
        <w:tblLayout w:type="fixed"/>
        <w:tblLook w:val="0600"/>
      </w:tblPr>
      <w:tblGrid>
        <w:gridCol w:w="7371"/>
        <w:gridCol w:w="1977"/>
        <w:tblGridChange w:id="0">
          <w:tblGrid>
            <w:gridCol w:w="7371"/>
            <w:gridCol w:w="1977"/>
          </w:tblGrid>
        </w:tblGridChange>
      </w:tblGrid>
      <w:tr>
        <w:trPr>
          <w:cantSplit w:val="0"/>
          <w:trHeight w:val="525" w:hRule="atLeast"/>
          <w:tblHeader w:val="0"/>
        </w:trPr>
        <w:tc>
          <w:tcPr>
            <w:gridSpan w:val="2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sdt>
            <w:sdtPr>
              <w:tag w:val="goog_rdk_51"/>
            </w:sdtPr>
            <w:sdtContent>
              <w:p w:rsidR="00000000" w:rsidDel="00000000" w:rsidP="00000000" w:rsidRDefault="00000000" w:rsidRPr="00000000" w14:paraId="0000014C">
                <w:pPr>
                  <w:pStyle w:val="Heading2"/>
                  <w:ind w:firstLine="0"/>
                  <w:rPr/>
                </w:pPr>
                <w:r w:rsidDel="00000000" w:rsidR="00000000" w:rsidRPr="00000000">
                  <w:rPr>
                    <w:rtl w:val="0"/>
                  </w:rPr>
                  <w:t xml:space="preserve">9.2 Convocatoria extraordinaria</w:t>
                </w:r>
              </w:p>
            </w:sdtContent>
          </w:sdt>
        </w:tc>
      </w:tr>
      <w:tr>
        <w:trPr>
          <w:cantSplit w:val="0"/>
          <w:trHeight w:val="459" w:hRule="atLeast"/>
          <w:tblHeader w:val="0"/>
        </w:trPr>
        <w:tc>
          <w:tcPr>
            <w:gridSpan w:val="2"/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sdt>
            <w:sdtPr>
              <w:tag w:val="goog_rdk_52"/>
            </w:sdtPr>
            <w:sdtContent>
              <w:p w:rsidR="00000000" w:rsidDel="00000000" w:rsidP="00000000" w:rsidRDefault="00000000" w:rsidRPr="00000000" w14:paraId="0000014E">
                <w:pPr>
                  <w:pStyle w:val="Heading2"/>
                  <w:ind w:firstLine="0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9.2.1 Alumnado con evaluación continua</w:t>
                </w:r>
              </w:p>
            </w:sdtContent>
          </w:sdt>
        </w:tc>
      </w:tr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sdt>
            <w:sdtPr>
              <w:tag w:val="goog_rdk_53"/>
            </w:sdtPr>
            <w:sdtContent>
              <w:p w:rsidR="00000000" w:rsidDel="00000000" w:rsidP="00000000" w:rsidRDefault="00000000" w:rsidRPr="00000000" w14:paraId="00000150">
                <w:pPr>
                  <w:pStyle w:val="Heading2"/>
                  <w:ind w:firstLine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sz w:val="18"/>
                    <w:szCs w:val="18"/>
                    <w:rtl w:val="0"/>
                  </w:rPr>
                  <w:t xml:space="preserve">INSTRUMENTOS DE EVALUACIÓN Y CRITERIOS DE EVALUACIÓN/ CALIFICACIÓN</w:t>
                </w:r>
              </w:p>
            </w:sdtContent>
          </w:sdt>
        </w:tc>
        <w:tc>
          <w:tcPr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sdt>
            <w:sdtPr>
              <w:tag w:val="goog_rdk_54"/>
            </w:sdtPr>
            <w:sdtContent>
              <w:p w:rsidR="00000000" w:rsidDel="00000000" w:rsidP="00000000" w:rsidRDefault="00000000" w:rsidRPr="00000000" w14:paraId="00000151">
                <w:pPr>
                  <w:pStyle w:val="Heading2"/>
                  <w:ind w:firstLine="0"/>
                  <w:jc w:val="center"/>
                  <w:rPr>
                    <w:sz w:val="16"/>
                    <w:szCs w:val="16"/>
                  </w:rPr>
                </w:pPr>
                <w:r w:rsidDel="00000000" w:rsidR="00000000" w:rsidRPr="00000000">
                  <w:rPr>
                    <w:sz w:val="16"/>
                    <w:szCs w:val="16"/>
                    <w:rtl w:val="0"/>
                  </w:rPr>
                  <w:t xml:space="preserve">Resultados de Aprendizaje evaluados</w:t>
                </w:r>
              </w:p>
            </w:sdtContent>
          </w:sdt>
        </w:tc>
      </w:tr>
      <w:tr>
        <w:trPr>
          <w:cantSplit w:val="0"/>
          <w:trHeight w:val="3343" w:hRule="atLeast"/>
          <w:tblHeader w:val="0"/>
        </w:trPr>
        <w:tc>
          <w:tcPr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152">
            <w:pPr>
              <w:tabs>
                <w:tab w:val="left" w:leader="none" w:pos="1511"/>
              </w:tabs>
              <w:ind w:firstLine="141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Trabajos prácticos.</w:t>
            </w:r>
            <w:r w:rsidDel="00000000" w:rsidR="00000000" w:rsidRPr="00000000">
              <w:rPr>
                <w:rtl w:val="0"/>
              </w:rPr>
              <w:t xml:space="preserve"> Suponen el 100% de la calificación total.</w:t>
            </w:r>
          </w:p>
          <w:p w:rsidR="00000000" w:rsidDel="00000000" w:rsidP="00000000" w:rsidRDefault="00000000" w:rsidRPr="00000000" w14:paraId="00000153">
            <w:pPr>
              <w:tabs>
                <w:tab w:val="left" w:leader="none" w:pos="1511"/>
              </w:tabs>
              <w:ind w:firstLine="14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4">
            <w:pPr>
              <w:tabs>
                <w:tab w:val="left" w:leader="none" w:pos="1511"/>
              </w:tabs>
              <w:ind w:firstLine="141"/>
              <w:rPr/>
            </w:pPr>
            <w:r w:rsidDel="00000000" w:rsidR="00000000" w:rsidRPr="00000000">
              <w:rPr>
                <w:rtl w:val="0"/>
              </w:rPr>
              <w:t xml:space="preserve">Para sumar la nota final, cada uno de los trabajos será valorado con porcentajes diferentes según criterio del profesor o la profesora.</w:t>
            </w:r>
          </w:p>
          <w:p w:rsidR="00000000" w:rsidDel="00000000" w:rsidP="00000000" w:rsidRDefault="00000000" w:rsidRPr="00000000" w14:paraId="00000155">
            <w:pPr>
              <w:tabs>
                <w:tab w:val="left" w:leader="none" w:pos="1511"/>
              </w:tabs>
              <w:ind w:firstLine="14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6">
            <w:pPr>
              <w:tabs>
                <w:tab w:val="left" w:leader="none" w:pos="1511"/>
              </w:tabs>
              <w:ind w:firstLine="141"/>
              <w:rPr/>
            </w:pPr>
            <w:r w:rsidDel="00000000" w:rsidR="00000000" w:rsidRPr="00000000">
              <w:rPr>
                <w:rtl w:val="0"/>
              </w:rPr>
              <w:t xml:space="preserve">Cada trabajo se calificará de 0 a 10. Se considera que la asignatura está superada si la nota final es igual o superior a 5 en todos y cada uno de los trabajos. Los trabajos presentados fuera de plazo serán calificados con una nota máxima de 5.</w:t>
            </w:r>
          </w:p>
          <w:p w:rsidR="00000000" w:rsidDel="00000000" w:rsidP="00000000" w:rsidRDefault="00000000" w:rsidRPr="00000000" w14:paraId="00000157">
            <w:pPr>
              <w:tabs>
                <w:tab w:val="left" w:leader="none" w:pos="1511"/>
              </w:tabs>
              <w:ind w:firstLine="14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8">
            <w:pPr>
              <w:tabs>
                <w:tab w:val="left" w:leader="none" w:pos="1511"/>
              </w:tabs>
              <w:ind w:firstLine="141"/>
              <w:rPr/>
            </w:pPr>
            <w:r w:rsidDel="00000000" w:rsidR="00000000" w:rsidRPr="00000000">
              <w:rPr>
                <w:rtl w:val="0"/>
              </w:rPr>
              <w:t xml:space="preserve">Para evaluar los trabajos se utilizará una rúbrica donde se especificarán los resultados de aprendizaje y los indicadores (resultados de aprendizaje más concretos) según sea su tipología. También se indicarán los porcentajes otorgados a cada uno de ellos. Este instrumento de evaluación será dado a conocer por los y las estudiantes.</w:t>
            </w:r>
          </w:p>
          <w:p w:rsidR="00000000" w:rsidDel="00000000" w:rsidP="00000000" w:rsidRDefault="00000000" w:rsidRPr="00000000" w14:paraId="00000159">
            <w:pPr>
              <w:tabs>
                <w:tab w:val="left" w:leader="none" w:pos="1511"/>
              </w:tabs>
              <w:ind w:firstLine="141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15A">
            <w:pPr>
              <w:ind w:firstLine="141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R1</w:t>
            </w:r>
          </w:p>
          <w:p w:rsidR="00000000" w:rsidDel="00000000" w:rsidP="00000000" w:rsidRDefault="00000000" w:rsidRPr="00000000" w14:paraId="0000015B">
            <w:pPr>
              <w:ind w:firstLine="141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R2</w:t>
            </w:r>
          </w:p>
          <w:p w:rsidR="00000000" w:rsidDel="00000000" w:rsidP="00000000" w:rsidRDefault="00000000" w:rsidRPr="00000000" w14:paraId="0000015C">
            <w:pPr>
              <w:ind w:firstLine="141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R3</w:t>
            </w:r>
          </w:p>
          <w:p w:rsidR="00000000" w:rsidDel="00000000" w:rsidP="00000000" w:rsidRDefault="00000000" w:rsidRPr="00000000" w14:paraId="0000015D">
            <w:pPr>
              <w:ind w:firstLine="141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R4</w:t>
            </w:r>
          </w:p>
          <w:p w:rsidR="00000000" w:rsidDel="00000000" w:rsidP="00000000" w:rsidRDefault="00000000" w:rsidRPr="00000000" w14:paraId="0000015E">
            <w:pPr>
              <w:ind w:firstLine="141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R5</w:t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gridSpan w:val="2"/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sdt>
            <w:sdtPr>
              <w:tag w:val="goog_rdk_55"/>
            </w:sdtPr>
            <w:sdtContent>
              <w:p w:rsidR="00000000" w:rsidDel="00000000" w:rsidP="00000000" w:rsidRDefault="00000000" w:rsidRPr="00000000" w14:paraId="0000015F">
                <w:pPr>
                  <w:pStyle w:val="Heading2"/>
                  <w:ind w:firstLine="0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9.2.2 Alumnado con pérdida de evaluación continua (+20% faltas asistencia)</w:t>
                </w:r>
              </w:p>
            </w:sdtContent>
          </w:sdt>
        </w:tc>
      </w:tr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sdt>
            <w:sdtPr>
              <w:tag w:val="goog_rdk_56"/>
            </w:sdtPr>
            <w:sdtContent>
              <w:p w:rsidR="00000000" w:rsidDel="00000000" w:rsidP="00000000" w:rsidRDefault="00000000" w:rsidRPr="00000000" w14:paraId="00000161">
                <w:pPr>
                  <w:pStyle w:val="Heading2"/>
                  <w:ind w:firstLine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sz w:val="18"/>
                    <w:szCs w:val="18"/>
                    <w:rtl w:val="0"/>
                  </w:rPr>
                  <w:t xml:space="preserve">INSTRUMENTOS DE EVALUACIÓN Y CRITERIOS DE EVALUACIÓN/ CALIFICACIÓN</w:t>
                </w:r>
              </w:p>
            </w:sdtContent>
          </w:sdt>
        </w:tc>
        <w:tc>
          <w:tcPr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sdt>
            <w:sdtPr>
              <w:tag w:val="goog_rdk_57"/>
            </w:sdtPr>
            <w:sdtContent>
              <w:p w:rsidR="00000000" w:rsidDel="00000000" w:rsidP="00000000" w:rsidRDefault="00000000" w:rsidRPr="00000000" w14:paraId="00000162">
                <w:pPr>
                  <w:pStyle w:val="Heading2"/>
                  <w:ind w:firstLine="0"/>
                  <w:jc w:val="center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sz w:val="18"/>
                    <w:szCs w:val="18"/>
                    <w:rtl w:val="0"/>
                  </w:rPr>
                  <w:t xml:space="preserve">R</w:t>
                </w:r>
                <w:r w:rsidDel="00000000" w:rsidR="00000000" w:rsidRPr="00000000">
                  <w:rPr>
                    <w:sz w:val="16"/>
                    <w:szCs w:val="16"/>
                    <w:rtl w:val="0"/>
                  </w:rPr>
                  <w:t xml:space="preserve">esultados de Aprendizaje evaluados</w:t>
                </w:r>
                <w:r w:rsidDel="00000000" w:rsidR="00000000" w:rsidRPr="00000000">
                  <w:rPr>
                    <w:rtl w:val="0"/>
                  </w:rPr>
                </w:r>
              </w:p>
            </w:sdtContent>
          </w:sdt>
        </w:tc>
      </w:tr>
      <w:tr>
        <w:trPr>
          <w:cantSplit w:val="0"/>
          <w:trHeight w:val="1125" w:hRule="atLeast"/>
          <w:tblHeader w:val="0"/>
        </w:trPr>
        <w:tc>
          <w:tcPr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163">
            <w:pPr>
              <w:ind w:firstLine="141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4">
            <w:pPr>
              <w:ind w:left="0" w:firstLine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Trabajos prácticos.</w:t>
            </w:r>
            <w:r w:rsidDel="00000000" w:rsidR="00000000" w:rsidRPr="00000000">
              <w:rPr>
                <w:rtl w:val="0"/>
              </w:rPr>
              <w:t xml:space="preserve"> Suponen el 50% de la calificación total. </w:t>
            </w:r>
          </w:p>
          <w:p w:rsidR="00000000" w:rsidDel="00000000" w:rsidP="00000000" w:rsidRDefault="00000000" w:rsidRPr="00000000" w14:paraId="00000165">
            <w:pPr>
              <w:ind w:firstLine="141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6">
            <w:pPr>
              <w:ind w:left="0" w:firstLine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Prueba teórica/práctica.</w:t>
            </w:r>
            <w:r w:rsidDel="00000000" w:rsidR="00000000" w:rsidRPr="00000000">
              <w:rPr>
                <w:rtl w:val="0"/>
              </w:rPr>
              <w:t xml:space="preserve"> Supone el 50% de la calificación total. </w:t>
            </w:r>
          </w:p>
          <w:p w:rsidR="00000000" w:rsidDel="00000000" w:rsidP="00000000" w:rsidRDefault="00000000" w:rsidRPr="00000000" w14:paraId="00000167">
            <w:pPr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Cada trabajo, así como el examen, se calificará de 0 a 10. Se considera que la asignatura está superada si la nota final es igual o superior a 5 en todos y cada uno de los trabajos y en el examen.</w:t>
            </w:r>
          </w:p>
          <w:p w:rsidR="00000000" w:rsidDel="00000000" w:rsidP="00000000" w:rsidRDefault="00000000" w:rsidRPr="00000000" w14:paraId="0000016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9">
            <w:pPr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Para evaluar los trabajos se utilizará una rúbrica donde se especificarán los resultados de aprendizaje y los indicadores (resultados de aprendizaje más concretos) según sea su tipología.</w:t>
            </w:r>
          </w:p>
          <w:p w:rsidR="00000000" w:rsidDel="00000000" w:rsidP="00000000" w:rsidRDefault="00000000" w:rsidRPr="00000000" w14:paraId="0000016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16B">
            <w:pPr>
              <w:ind w:firstLine="141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R1</w:t>
            </w:r>
          </w:p>
          <w:p w:rsidR="00000000" w:rsidDel="00000000" w:rsidP="00000000" w:rsidRDefault="00000000" w:rsidRPr="00000000" w14:paraId="0000016C">
            <w:pPr>
              <w:ind w:firstLine="141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R2</w:t>
            </w:r>
          </w:p>
          <w:p w:rsidR="00000000" w:rsidDel="00000000" w:rsidP="00000000" w:rsidRDefault="00000000" w:rsidRPr="00000000" w14:paraId="0000016D">
            <w:pPr>
              <w:ind w:firstLine="141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R3</w:t>
            </w:r>
          </w:p>
          <w:p w:rsidR="00000000" w:rsidDel="00000000" w:rsidP="00000000" w:rsidRDefault="00000000" w:rsidRPr="00000000" w14:paraId="0000016E">
            <w:pPr>
              <w:ind w:firstLine="141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R4</w:t>
            </w:r>
          </w:p>
          <w:p w:rsidR="00000000" w:rsidDel="00000000" w:rsidP="00000000" w:rsidRDefault="00000000" w:rsidRPr="00000000" w14:paraId="0000016F">
            <w:pPr>
              <w:ind w:firstLine="141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R5</w:t>
            </w:r>
          </w:p>
        </w:tc>
      </w:tr>
    </w:tbl>
    <w:p w:rsidR="00000000" w:rsidDel="00000000" w:rsidP="00000000" w:rsidRDefault="00000000" w:rsidRPr="00000000" w14:paraId="0000017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rPr/>
      </w:pPr>
      <w:r w:rsidDel="00000000" w:rsidR="00000000" w:rsidRPr="00000000">
        <w:rPr>
          <w:rtl w:val="0"/>
        </w:rPr>
      </w:r>
    </w:p>
    <w:tbl>
      <w:tblPr>
        <w:tblStyle w:val="Table17"/>
        <w:tblW w:w="9375.0" w:type="dxa"/>
        <w:jc w:val="left"/>
        <w:tblBorders>
          <w:top w:color="000000" w:space="0" w:sz="4" w:val="single"/>
          <w:bottom w:color="fa4c2d" w:space="0" w:sz="4" w:val="single"/>
        </w:tblBorders>
        <w:tblLayout w:type="fixed"/>
        <w:tblLook w:val="0600"/>
      </w:tblPr>
      <w:tblGrid>
        <w:gridCol w:w="9375"/>
        <w:tblGridChange w:id="0">
          <w:tblGrid>
            <w:gridCol w:w="9375"/>
          </w:tblGrid>
        </w:tblGridChange>
      </w:tblGrid>
      <w:tr>
        <w:trPr>
          <w:cantSplit w:val="0"/>
          <w:trHeight w:val="551" w:hRule="atLeast"/>
          <w:tblHeader w:val="0"/>
        </w:trPr>
        <w:tc>
          <w:tcPr>
            <w:tcBorders>
              <w:top w:color="fa4c2d" w:space="0" w:sz="12" w:val="single"/>
              <w:bottom w:color="fa4c2d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5">
            <w:pPr>
              <w:pStyle w:val="Heading1"/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→ 10. Bibliografía</w:t>
            </w:r>
          </w:p>
        </w:tc>
      </w:tr>
    </w:tbl>
    <w:p w:rsidR="00000000" w:rsidDel="00000000" w:rsidP="00000000" w:rsidRDefault="00000000" w:rsidRPr="00000000" w14:paraId="00000186">
      <w:pPr>
        <w:spacing w:line="360" w:lineRule="auto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spacing w:line="360" w:lineRule="auto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Langford, Michael; Fox, Anna; Smith, Richard S. (2011). </w:t>
      </w:r>
      <w:r w:rsidDel="00000000" w:rsidR="00000000" w:rsidRPr="00000000">
        <w:rPr>
          <w:i w:val="1"/>
          <w:sz w:val="20"/>
          <w:szCs w:val="20"/>
          <w:rtl w:val="0"/>
        </w:rPr>
        <w:t xml:space="preserve">Fotografía básica. Guía para fotógrafos</w:t>
      </w:r>
      <w:r w:rsidDel="00000000" w:rsidR="00000000" w:rsidRPr="00000000">
        <w:rPr>
          <w:sz w:val="20"/>
          <w:szCs w:val="20"/>
          <w:rtl w:val="0"/>
        </w:rPr>
        <w:t xml:space="preserve">. Omega.</w:t>
      </w:r>
    </w:p>
    <w:p w:rsidR="00000000" w:rsidDel="00000000" w:rsidP="00000000" w:rsidRDefault="00000000" w:rsidRPr="00000000" w14:paraId="00000188">
      <w:pPr>
        <w:spacing w:line="360" w:lineRule="auto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Merino, Miguel (2017) </w:t>
      </w:r>
      <w:r w:rsidDel="00000000" w:rsidR="00000000" w:rsidRPr="00000000">
        <w:rPr>
          <w:i w:val="1"/>
          <w:sz w:val="20"/>
          <w:szCs w:val="20"/>
          <w:rtl w:val="0"/>
        </w:rPr>
        <w:t xml:space="preserve">Fotografía de producto y publicidad</w:t>
      </w:r>
      <w:r w:rsidDel="00000000" w:rsidR="00000000" w:rsidRPr="00000000">
        <w:rPr>
          <w:sz w:val="20"/>
          <w:szCs w:val="20"/>
          <w:rtl w:val="0"/>
        </w:rPr>
        <w:t xml:space="preserve">. Foto-ruta.</w:t>
      </w:r>
    </w:p>
    <w:p w:rsidR="00000000" w:rsidDel="00000000" w:rsidP="00000000" w:rsidRDefault="00000000" w:rsidRPr="00000000" w14:paraId="00000189">
      <w:pPr>
        <w:spacing w:line="360" w:lineRule="auto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Sans, Martí (2019). </w:t>
      </w:r>
      <w:r w:rsidDel="00000000" w:rsidR="00000000" w:rsidRPr="00000000">
        <w:rPr>
          <w:i w:val="1"/>
          <w:sz w:val="20"/>
          <w:szCs w:val="20"/>
          <w:rtl w:val="0"/>
        </w:rPr>
        <w:t xml:space="preserve">Aprende a fotografiar productos como un profesional.</w:t>
      </w:r>
      <w:r w:rsidDel="00000000" w:rsidR="00000000" w:rsidRPr="00000000">
        <w:rPr>
          <w:sz w:val="20"/>
          <w:szCs w:val="20"/>
          <w:rtl w:val="0"/>
        </w:rPr>
        <w:t xml:space="preserve"> Gustavo Gili.</w:t>
      </w:r>
    </w:p>
    <w:p w:rsidR="00000000" w:rsidDel="00000000" w:rsidP="00000000" w:rsidRDefault="00000000" w:rsidRPr="00000000" w14:paraId="0000018A">
      <w:pPr>
        <w:rPr/>
      </w:pPr>
      <w:r w:rsidDel="00000000" w:rsidR="00000000" w:rsidRPr="00000000">
        <w:rPr>
          <w:rtl w:val="0"/>
        </w:rPr>
      </w:r>
    </w:p>
    <w:sdt>
      <w:sdtPr>
        <w:tag w:val="goog_rdk_58"/>
      </w:sdtPr>
      <w:sdtContent>
        <w:p w:rsidR="00000000" w:rsidDel="00000000" w:rsidP="00000000" w:rsidRDefault="00000000" w:rsidRPr="00000000" w14:paraId="0000018B">
          <w:pPr>
            <w:pStyle w:val="Heading2"/>
            <w:ind w:firstLine="0"/>
            <w:rPr/>
          </w:pPr>
          <w:r w:rsidDel="00000000" w:rsidR="00000000" w:rsidRPr="00000000">
            <w:rPr>
              <w:rtl w:val="0"/>
            </w:rPr>
            <w:t xml:space="preserve">Bibliografía complementaria:</w:t>
          </w:r>
        </w:p>
      </w:sdtContent>
    </w:sdt>
    <w:p w:rsidR="00000000" w:rsidDel="00000000" w:rsidP="00000000" w:rsidRDefault="00000000" w:rsidRPr="00000000" w14:paraId="0000018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spacing w:line="360" w:lineRule="auto"/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Libro</w:t>
      </w:r>
    </w:p>
    <w:p w:rsidR="00000000" w:rsidDel="00000000" w:rsidP="00000000" w:rsidRDefault="00000000" w:rsidRPr="00000000" w14:paraId="000001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1" w:right="0" w:firstLine="0"/>
        <w:jc w:val="left"/>
        <w:rPr>
          <w:rFonts w:ascii="Work Sans Medium" w:cs="Work Sans Medium" w:eastAsia="Work Sans Medium" w:hAnsi="Work Sans Medium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Work Sans Medium" w:cs="Work Sans Medium" w:eastAsia="Work Sans Medium" w:hAnsi="Work Sans Medium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Bavister, Steve (2002). </w:t>
      </w:r>
      <w:r w:rsidDel="00000000" w:rsidR="00000000" w:rsidRPr="00000000">
        <w:rPr>
          <w:rFonts w:ascii="Work Sans Medium" w:cs="Work Sans Medium" w:eastAsia="Work Sans Medium" w:hAnsi="Work Sans Medium"/>
          <w:b w:val="0"/>
          <w:i w:val="1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Técnicas de iluminación de bodegones.</w:t>
      </w:r>
      <w:r w:rsidDel="00000000" w:rsidR="00000000" w:rsidRPr="00000000">
        <w:rPr>
          <w:rFonts w:ascii="Work Sans Medium" w:cs="Work Sans Medium" w:eastAsia="Work Sans Medium" w:hAnsi="Work Sans Medium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 Omega.</w:t>
      </w:r>
    </w:p>
    <w:p w:rsidR="00000000" w:rsidDel="00000000" w:rsidP="00000000" w:rsidRDefault="00000000" w:rsidRPr="00000000" w14:paraId="000001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1" w:right="0" w:firstLine="0"/>
        <w:jc w:val="left"/>
        <w:rPr>
          <w:rFonts w:ascii="Work Sans Medium" w:cs="Work Sans Medium" w:eastAsia="Work Sans Medium" w:hAnsi="Work Sans Medium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1" w:right="0" w:firstLine="0"/>
        <w:jc w:val="left"/>
        <w:rPr>
          <w:rFonts w:ascii="Work Sans Medium" w:cs="Work Sans Medium" w:eastAsia="Work Sans Medium" w:hAnsi="Work Sans Medium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Work Sans Medium" w:cs="Work Sans Medium" w:eastAsia="Work Sans Medium" w:hAnsi="Work Sans Medium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Hunter, Fil; Biver, Steven; Fuqua, Paul (2012). </w:t>
      </w:r>
      <w:r w:rsidDel="00000000" w:rsidR="00000000" w:rsidRPr="00000000">
        <w:rPr>
          <w:rFonts w:ascii="Work Sans Medium" w:cs="Work Sans Medium" w:eastAsia="Work Sans Medium" w:hAnsi="Work Sans Medium"/>
          <w:b w:val="0"/>
          <w:i w:val="1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La iluminación en fotografía. Ciencia y magia. </w:t>
      </w:r>
      <w:r w:rsidDel="00000000" w:rsidR="00000000" w:rsidRPr="00000000">
        <w:rPr>
          <w:rFonts w:ascii="Work Sans Medium" w:cs="Work Sans Medium" w:eastAsia="Work Sans Medium" w:hAnsi="Work Sans Medium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Anaya photoclub.</w:t>
      </w:r>
    </w:p>
    <w:p w:rsidR="00000000" w:rsidDel="00000000" w:rsidP="00000000" w:rsidRDefault="00000000" w:rsidRPr="00000000" w14:paraId="000001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1" w:right="0" w:firstLine="0"/>
        <w:jc w:val="left"/>
        <w:rPr>
          <w:rFonts w:ascii="Work Sans Medium" w:cs="Work Sans Medium" w:eastAsia="Work Sans Medium" w:hAnsi="Work Sans Medium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1" w:right="0" w:firstLine="0"/>
        <w:jc w:val="left"/>
        <w:rPr>
          <w:rFonts w:ascii="Work Sans Medium" w:cs="Work Sans Medium" w:eastAsia="Work Sans Medium" w:hAnsi="Work Sans Medium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Work Sans Medium" w:cs="Work Sans Medium" w:eastAsia="Work Sans Medium" w:hAnsi="Work Sans Medium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Langford, Michael; Bilissi, Efthimia (2009). </w:t>
      </w:r>
      <w:r w:rsidDel="00000000" w:rsidR="00000000" w:rsidRPr="00000000">
        <w:rPr>
          <w:rFonts w:ascii="Work Sans Medium" w:cs="Work Sans Medium" w:eastAsia="Work Sans Medium" w:hAnsi="Work Sans Medium"/>
          <w:b w:val="0"/>
          <w:i w:val="1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Tratado de fotografía. Guía para fotógrafos</w:t>
      </w:r>
      <w:r w:rsidDel="00000000" w:rsidR="00000000" w:rsidRPr="00000000">
        <w:rPr>
          <w:rFonts w:ascii="Work Sans Medium" w:cs="Work Sans Medium" w:eastAsia="Work Sans Medium" w:hAnsi="Work Sans Medium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. Omega.</w:t>
      </w:r>
    </w:p>
    <w:p w:rsidR="00000000" w:rsidDel="00000000" w:rsidP="00000000" w:rsidRDefault="00000000" w:rsidRPr="00000000" w14:paraId="000001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1" w:right="0" w:firstLine="0"/>
        <w:jc w:val="left"/>
        <w:rPr>
          <w:rFonts w:ascii="Work Sans Medium" w:cs="Work Sans Medium" w:eastAsia="Work Sans Medium" w:hAnsi="Work Sans Medium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1" w:right="0" w:firstLine="0"/>
        <w:jc w:val="left"/>
        <w:rPr>
          <w:rFonts w:ascii="Work Sans Medium" w:cs="Work Sans Medium" w:eastAsia="Work Sans Medium" w:hAnsi="Work Sans Medium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Work Sans Medium" w:cs="Work Sans Medium" w:eastAsia="Work Sans Medium" w:hAnsi="Work Sans Medium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Präkel, David (2007) </w:t>
      </w:r>
      <w:r w:rsidDel="00000000" w:rsidR="00000000" w:rsidRPr="00000000">
        <w:rPr>
          <w:rFonts w:ascii="Work Sans Medium" w:cs="Work Sans Medium" w:eastAsia="Work Sans Medium" w:hAnsi="Work Sans Medium"/>
          <w:b w:val="0"/>
          <w:i w:val="1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Iluminación</w:t>
      </w:r>
      <w:r w:rsidDel="00000000" w:rsidR="00000000" w:rsidRPr="00000000">
        <w:rPr>
          <w:rFonts w:ascii="Work Sans Medium" w:cs="Work Sans Medium" w:eastAsia="Work Sans Medium" w:hAnsi="Work Sans Medium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. Blume.</w:t>
      </w:r>
    </w:p>
    <w:p w:rsidR="00000000" w:rsidDel="00000000" w:rsidP="00000000" w:rsidRDefault="00000000" w:rsidRPr="00000000" w14:paraId="000001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1" w:right="0" w:firstLine="0"/>
        <w:jc w:val="left"/>
        <w:rPr>
          <w:rFonts w:ascii="Work Sans Medium" w:cs="Work Sans Medium" w:eastAsia="Work Sans Medium" w:hAnsi="Work Sans Medium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spacing w:line="360" w:lineRule="auto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spacing w:line="360" w:lineRule="auto"/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Vídeo</w:t>
      </w:r>
    </w:p>
    <w:p w:rsidR="00000000" w:rsidDel="00000000" w:rsidP="00000000" w:rsidRDefault="00000000" w:rsidRPr="00000000" w14:paraId="000001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1" w:right="0" w:firstLine="0"/>
        <w:jc w:val="left"/>
        <w:rPr>
          <w:rFonts w:ascii="Work Sans Medium" w:cs="Work Sans Medium" w:eastAsia="Work Sans Medium" w:hAnsi="Work Sans Medium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Work Sans Medium" w:cs="Work Sans Medium" w:eastAsia="Work Sans Medium" w:hAnsi="Work Sans Medium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Dolby, Dustin. [workphlo] (2008). </w:t>
      </w:r>
      <w:r w:rsidDel="00000000" w:rsidR="00000000" w:rsidRPr="00000000">
        <w:rPr>
          <w:rFonts w:ascii="Work Sans Medium" w:cs="Work Sans Medium" w:eastAsia="Work Sans Medium" w:hAnsi="Work Sans Medium"/>
          <w:b w:val="0"/>
          <w:i w:val="1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Product photogrphfy. Compositing a simple product on a flat background</w:t>
      </w:r>
      <w:r w:rsidDel="00000000" w:rsidR="00000000" w:rsidRPr="00000000">
        <w:rPr>
          <w:rFonts w:ascii="Work Sans Medium" w:cs="Work Sans Medium" w:eastAsia="Work Sans Medium" w:hAnsi="Work Sans Medium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. Youtube. https://www.youtube.com/watch?v=MUywoCC2Jdw</w:t>
      </w:r>
    </w:p>
    <w:p w:rsidR="00000000" w:rsidDel="00000000" w:rsidP="00000000" w:rsidRDefault="00000000" w:rsidRPr="00000000" w14:paraId="000001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Work Sans Medium" w:cs="Work Sans Medium" w:eastAsia="Work Sans Medium" w:hAnsi="Work Sans Medium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spacing w:line="360" w:lineRule="auto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363" w:top="2150" w:left="1440" w:right="1115" w:header="0" w:footer="35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Trebuchet MS"/>
  <w:font w:name="Courier New"/>
  <w:font w:name="Work Sans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 Condense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Work Sans SemiBold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Work Sans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Noto Sans Symbols">
    <w:embedRegular w:fontKey="{00000000-0000-0000-0000-000000000000}" r:id="rId17" w:subsetted="0"/>
    <w:embedBold w:fontKey="{00000000-0000-0000-0000-000000000000}" r:id="rId1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1A0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141" w:right="0" w:firstLine="0"/>
      <w:jc w:val="left"/>
      <w:rPr>
        <w:rFonts w:ascii="Work Sans Medium" w:cs="Work Sans Medium" w:eastAsia="Work Sans Medium" w:hAnsi="Work Sans Medium"/>
        <w:b w:val="0"/>
        <w:i w:val="0"/>
        <w:smallCaps w:val="0"/>
        <w:strike w:val="0"/>
        <w:color w:val="434343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1A1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-7618</wp:posOffset>
          </wp:positionH>
          <wp:positionV relativeFrom="paragraph">
            <wp:posOffset>-427546</wp:posOffset>
          </wp:positionV>
          <wp:extent cx="5943600" cy="431800"/>
          <wp:effectExtent b="0" l="0" r="0" t="0"/>
          <wp:wrapNone/>
          <wp:docPr id="6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43180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1A2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141" w:right="0" w:firstLine="0"/>
      <w:jc w:val="left"/>
      <w:rPr>
        <w:rFonts w:ascii="Work Sans Medium" w:cs="Work Sans Medium" w:eastAsia="Work Sans Medium" w:hAnsi="Work Sans Medium"/>
        <w:b w:val="0"/>
        <w:i w:val="0"/>
        <w:smallCaps w:val="0"/>
        <w:strike w:val="0"/>
        <w:color w:val="434343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19C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141" w:right="0" w:firstLine="0"/>
      <w:jc w:val="left"/>
      <w:rPr>
        <w:rFonts w:ascii="Work Sans Medium" w:cs="Work Sans Medium" w:eastAsia="Work Sans Medium" w:hAnsi="Work Sans Medium"/>
        <w:b w:val="0"/>
        <w:i w:val="0"/>
        <w:smallCaps w:val="0"/>
        <w:strike w:val="0"/>
        <w:color w:val="434343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19D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9E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-8252</wp:posOffset>
          </wp:positionH>
          <wp:positionV relativeFrom="paragraph">
            <wp:posOffset>514355</wp:posOffset>
          </wp:positionV>
          <wp:extent cx="5943600" cy="406400"/>
          <wp:effectExtent b="0" l="0" r="0" t="0"/>
          <wp:wrapNone/>
          <wp:docPr id="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40640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19F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141" w:right="0" w:firstLine="0"/>
      <w:jc w:val="left"/>
      <w:rPr>
        <w:rFonts w:ascii="Work Sans Medium" w:cs="Work Sans Medium" w:eastAsia="Work Sans Medium" w:hAnsi="Work Sans Medium"/>
        <w:b w:val="0"/>
        <w:i w:val="0"/>
        <w:smallCaps w:val="0"/>
        <w:strike w:val="0"/>
        <w:color w:val="434343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1002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722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442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162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882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02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322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042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762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1002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722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442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162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882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02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322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042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762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Work Sans Medium" w:cs="Work Sans Medium" w:eastAsia="Work Sans Medium" w:hAnsi="Work Sans Medium"/>
        <w:color w:val="434343"/>
        <w:sz w:val="18"/>
        <w:szCs w:val="18"/>
        <w:lang w:val="es"/>
      </w:rPr>
    </w:rPrDefault>
    <w:pPrDefault>
      <w:pPr>
        <w:widowControl w:val="0"/>
        <w:ind w:left="14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ind w:left="0"/>
    </w:pPr>
    <w:rPr>
      <w:rFonts w:ascii="Work Sans SemiBold" w:cs="Work Sans SemiBold" w:eastAsia="Work Sans SemiBold" w:hAnsi="Work Sans SemiBold"/>
      <w:color w:val="fb4a20"/>
      <w:sz w:val="24"/>
      <w:szCs w:val="24"/>
    </w:rPr>
  </w:style>
  <w:style w:type="paragraph" w:styleId="Heading2">
    <w:name w:val="heading 2"/>
    <w:basedOn w:val="Normal"/>
    <w:next w:val="Normal"/>
    <w:pPr>
      <w:ind w:left="0"/>
    </w:pPr>
    <w:rPr>
      <w:rFonts w:ascii="Work Sans SemiBold" w:cs="Work Sans SemiBold" w:eastAsia="Work Sans SemiBold" w:hAnsi="Work Sans SemiBold"/>
      <w:color w:val="fb4a20"/>
      <w:sz w:val="20"/>
      <w:szCs w:val="20"/>
    </w:rPr>
  </w:style>
  <w:style w:type="paragraph" w:styleId="Heading3">
    <w:name w:val="heading 3"/>
    <w:basedOn w:val="Normal"/>
    <w:next w:val="Normal"/>
    <w:pPr>
      <w:ind w:left="130"/>
    </w:pPr>
    <w:rPr>
      <w:color w:val="fb4a20"/>
    </w:rPr>
  </w:style>
  <w:style w:type="paragraph" w:styleId="Heading4">
    <w:name w:val="heading 4"/>
    <w:basedOn w:val="Normal"/>
    <w:next w:val="Normal"/>
    <w:pPr>
      <w:ind w:left="47"/>
    </w:pPr>
    <w:rPr>
      <w:color w:val="000000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ind w:left="47"/>
    </w:pPr>
    <w:rPr>
      <w:rFonts w:ascii="Work Sans SemiBold" w:cs="Work Sans SemiBold" w:eastAsia="Work Sans SemiBold" w:hAnsi="Work Sans SemiBold"/>
      <w:color w:val="000000"/>
      <w:sz w:val="36"/>
      <w:szCs w:val="36"/>
    </w:rPr>
  </w:style>
  <w:style w:type="paragraph" w:styleId="Normal" w:default="1">
    <w:name w:val="Normal"/>
    <w:qFormat w:val="1"/>
    <w:rsid w:val="00141A5A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</w:pPr>
  </w:style>
  <w:style w:type="paragraph" w:styleId="Ttulo1">
    <w:name w:val="heading 1"/>
    <w:basedOn w:val="Normal"/>
    <w:next w:val="Normal"/>
    <w:uiPriority w:val="9"/>
    <w:qFormat w:val="1"/>
    <w:rsid w:val="00AD4686"/>
    <w:pPr>
      <w:ind w:left="0"/>
      <w:outlineLvl w:val="0"/>
    </w:pPr>
    <w:rPr>
      <w:rFonts w:ascii="Work Sans SemiBold" w:cs="Work Sans SemiBold" w:eastAsia="Work Sans SemiBold" w:hAnsi="Work Sans SemiBold"/>
      <w:color w:val="fb4a20"/>
      <w:sz w:val="24"/>
      <w:szCs w:val="24"/>
    </w:rPr>
  </w:style>
  <w:style w:type="paragraph" w:styleId="Ttulo2">
    <w:name w:val="heading 2"/>
    <w:basedOn w:val="Normal"/>
    <w:next w:val="Normal"/>
    <w:uiPriority w:val="9"/>
    <w:unhideWhenUsed w:val="1"/>
    <w:qFormat w:val="1"/>
    <w:rsid w:val="009F047E"/>
    <w:pPr>
      <w:ind w:left="0"/>
      <w:outlineLvl w:val="1"/>
    </w:pPr>
    <w:rPr>
      <w:rFonts w:ascii="Work Sans SemiBold" w:cs="Work Sans SemiBold" w:eastAsia="Work Sans SemiBold" w:hAnsi="Work Sans SemiBold"/>
      <w:color w:val="fb4a20"/>
      <w:sz w:val="20"/>
      <w:szCs w:val="20"/>
    </w:rPr>
  </w:style>
  <w:style w:type="paragraph" w:styleId="Ttulo3">
    <w:name w:val="heading 3"/>
    <w:basedOn w:val="Normal"/>
    <w:next w:val="Normal"/>
    <w:uiPriority w:val="9"/>
    <w:unhideWhenUsed w:val="1"/>
    <w:qFormat w:val="1"/>
    <w:rsid w:val="00141A5A"/>
    <w:pPr>
      <w:ind w:left="130"/>
      <w:outlineLvl w:val="2"/>
    </w:pPr>
    <w:rPr>
      <w:color w:val="fb4a20"/>
    </w:rPr>
  </w:style>
  <w:style w:type="paragraph" w:styleId="Ttulo4">
    <w:name w:val="heading 4"/>
    <w:basedOn w:val="Normal"/>
    <w:next w:val="Normal"/>
    <w:uiPriority w:val="9"/>
    <w:unhideWhenUsed w:val="1"/>
    <w:qFormat w:val="1"/>
    <w:rsid w:val="00434E28"/>
    <w:pPr>
      <w:ind w:left="47"/>
      <w:outlineLvl w:val="3"/>
    </w:pPr>
    <w:rPr>
      <w:color w:val="000000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before="160"/>
      <w:outlineLvl w:val="4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before="160"/>
      <w:outlineLvl w:val="5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rsid w:val="00F34E88"/>
    <w:pPr>
      <w:ind w:left="47"/>
    </w:pPr>
    <w:rPr>
      <w:rFonts w:ascii="Work Sans SemiBold" w:cs="Work Sans SemiBold" w:eastAsia="Work Sans SemiBold" w:hAnsi="Work Sans SemiBold"/>
      <w:color w:val="000000"/>
      <w:sz w:val="36"/>
      <w:szCs w:val="36"/>
    </w:rPr>
  </w:style>
  <w:style w:type="table" w:styleId="TableNormal1" w:customStyle="1">
    <w:name w:val="Table Normal1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ind w:right="-30"/>
    </w:pPr>
    <w:rPr>
      <w:rFonts w:ascii="Roboto Condensed" w:cs="Roboto Condensed" w:eastAsia="Roboto Condensed" w:hAnsi="Roboto Condensed"/>
      <w:color w:val="666666"/>
    </w:rPr>
  </w:style>
  <w:style w:type="table" w:styleId="33" w:customStyle="1">
    <w:name w:val="33"/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32" w:customStyle="1">
    <w:name w:val="32"/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31" w:customStyle="1">
    <w:name w:val="31"/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30" w:customStyle="1">
    <w:name w:val="30"/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29" w:customStyle="1">
    <w:name w:val="29"/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28" w:customStyle="1">
    <w:name w:val="28"/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27" w:customStyle="1">
    <w:name w:val="27"/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26" w:customStyle="1">
    <w:name w:val="26"/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25" w:customStyle="1">
    <w:name w:val="25"/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24" w:customStyle="1">
    <w:name w:val="24"/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23" w:customStyle="1">
    <w:name w:val="23"/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22" w:customStyle="1">
    <w:name w:val="22"/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21" w:customStyle="1">
    <w:name w:val="21"/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20" w:customStyle="1">
    <w:name w:val="20"/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19" w:customStyle="1">
    <w:name w:val="19"/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Encabezado">
    <w:name w:val="header"/>
    <w:basedOn w:val="Normal"/>
    <w:link w:val="EncabezadoCar"/>
    <w:uiPriority w:val="99"/>
    <w:unhideWhenUsed w:val="1"/>
    <w:rsid w:val="00BB150A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BB150A"/>
  </w:style>
  <w:style w:type="paragraph" w:styleId="Piedepgina">
    <w:name w:val="footer"/>
    <w:basedOn w:val="Normal"/>
    <w:link w:val="PiedepginaCar"/>
    <w:uiPriority w:val="99"/>
    <w:unhideWhenUsed w:val="1"/>
    <w:rsid w:val="00BB150A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BB150A"/>
  </w:style>
  <w:style w:type="paragraph" w:styleId="Estilo1" w:customStyle="1">
    <w:name w:val="Estilo1"/>
    <w:basedOn w:val="Normal"/>
    <w:qFormat w:val="1"/>
    <w:rsid w:val="0076185E"/>
    <w:rPr>
      <w:sz w:val="20"/>
      <w:szCs w:val="20"/>
    </w:rPr>
  </w:style>
  <w:style w:type="paragraph" w:styleId="Prrafodelista">
    <w:name w:val="List Paragraph"/>
    <w:basedOn w:val="Normal"/>
    <w:uiPriority w:val="34"/>
    <w:qFormat w:val="1"/>
    <w:rsid w:val="006D0959"/>
    <w:pPr>
      <w:ind w:left="720"/>
      <w:contextualSpacing w:val="1"/>
    </w:pPr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2844BC"/>
    <w:rPr>
      <w:rFonts w:ascii="Times New Roman" w:cs="Times New Roman" w:hAnsi="Times New Roman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2844BC"/>
    <w:rPr>
      <w:rFonts w:ascii="Times New Roman" w:cs="Times New Roman" w:eastAsia="Work Sans Medium" w:hAnsi="Times New Roman"/>
      <w:color w:val="434343"/>
      <w:sz w:val="18"/>
      <w:szCs w:val="18"/>
    </w:rPr>
  </w:style>
  <w:style w:type="table" w:styleId="18" w:customStyle="1">
    <w:name w:val="18"/>
    <w:basedOn w:val="TableNormal1"/>
    <w:tblPr>
      <w:tblStyleRowBandSize w:val="1"/>
      <w:tblStyleColBandSize w:val="1"/>
    </w:tblPr>
  </w:style>
  <w:style w:type="table" w:styleId="17" w:customStyle="1">
    <w:name w:val="17"/>
    <w:basedOn w:val="TableNormal1"/>
    <w:tblPr>
      <w:tblStyleRowBandSize w:val="1"/>
      <w:tblStyleColBandSize w:val="1"/>
    </w:tblPr>
  </w:style>
  <w:style w:type="table" w:styleId="16" w:customStyle="1">
    <w:name w:val="16"/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15" w:customStyle="1">
    <w:name w:val="15"/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14" w:customStyle="1">
    <w:name w:val="14"/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13" w:customStyle="1">
    <w:name w:val="13"/>
    <w:basedOn w:val="TableNormal1"/>
    <w:tblPr>
      <w:tblStyleRowBandSize w:val="1"/>
      <w:tblStyleColBandSize w:val="1"/>
    </w:tblPr>
  </w:style>
  <w:style w:type="table" w:styleId="12" w:customStyle="1">
    <w:name w:val="12"/>
    <w:basedOn w:val="TableNormal1"/>
    <w:tblPr>
      <w:tblStyleRowBandSize w:val="1"/>
      <w:tblStyleColBandSize w:val="1"/>
    </w:tblPr>
  </w:style>
  <w:style w:type="table" w:styleId="11" w:customStyle="1">
    <w:name w:val="11"/>
    <w:basedOn w:val="TableNormal1"/>
    <w:tblPr>
      <w:tblStyleRowBandSize w:val="1"/>
      <w:tblStyleColBandSize w:val="1"/>
    </w:tblPr>
  </w:style>
  <w:style w:type="table" w:styleId="10" w:customStyle="1">
    <w:name w:val="10"/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9" w:customStyle="1">
    <w:name w:val="9"/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8" w:customStyle="1">
    <w:name w:val="8"/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7" w:customStyle="1">
    <w:name w:val="7"/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6" w:customStyle="1">
    <w:name w:val="6"/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5" w:customStyle="1">
    <w:name w:val="5"/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4" w:customStyle="1">
    <w:name w:val="4"/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3" w:customStyle="1">
    <w:name w:val="3"/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2" w:customStyle="1">
    <w:name w:val="2"/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1" w:customStyle="1">
    <w:name w:val="1"/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WorkSans10pt" w:customStyle="1">
    <w:name w:val="Work Sans 10pt"/>
    <w:basedOn w:val="Normal"/>
    <w:qFormat w:val="1"/>
    <w:rsid w:val="008B0DA7"/>
    <w:pPr>
      <w:numPr>
        <w:numId w:val="3"/>
      </w:numPr>
      <w:spacing w:line="276" w:lineRule="auto"/>
    </w:pPr>
    <w:rPr>
      <w:sz w:val="20"/>
      <w:szCs w:val="20"/>
    </w:rPr>
  </w:style>
  <w:style w:type="paragraph" w:styleId="WorkSans10pt-normal" w:customStyle="1">
    <w:name w:val="Work Sans 10pt - normal"/>
    <w:basedOn w:val="Normal"/>
    <w:qFormat w:val="1"/>
    <w:rsid w:val="008B0DA7"/>
    <w:rPr>
      <w:sz w:val="20"/>
      <w:szCs w:val="20"/>
    </w:rPr>
  </w:style>
  <w:style w:type="character" w:styleId="Hipervnculo">
    <w:name w:val="Hyperlink"/>
    <w:basedOn w:val="Fuentedeprrafopredeter"/>
    <w:uiPriority w:val="99"/>
    <w:unhideWhenUsed w:val="1"/>
    <w:rsid w:val="00CF142E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 w:val="1"/>
    <w:unhideWhenUsed w:val="1"/>
    <w:rsid w:val="00CF142E"/>
    <w:rPr>
      <w:color w:val="605e5c"/>
      <w:shd w:color="auto" w:fill="e1dfdd" w:val="clear"/>
    </w:rPr>
  </w:style>
  <w:style w:type="paragraph" w:styleId="NormalWeb">
    <w:name w:val="Normal (Web)"/>
    <w:basedOn w:val="Normal"/>
    <w:uiPriority w:val="99"/>
    <w:semiHidden w:val="1"/>
    <w:unhideWhenUsed w:val="1"/>
    <w:rsid w:val="00246C0B"/>
    <w:rPr>
      <w:rFonts w:ascii="Times New Roman" w:cs="Times New Roman" w:hAnsi="Times New Roman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ind w:right="-30"/>
    </w:pPr>
    <w:rPr>
      <w:rFonts w:ascii="Roboto Condensed" w:cs="Roboto Condensed" w:eastAsia="Roboto Condensed" w:hAnsi="Roboto Condensed"/>
      <w:color w:val="666666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3.xml"/><Relationship Id="rId10" Type="http://schemas.openxmlformats.org/officeDocument/2006/relationships/footer" Target="footer2.xml"/><Relationship Id="rId12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WorkSansSemiBold-italic.ttf"/><Relationship Id="rId10" Type="http://schemas.openxmlformats.org/officeDocument/2006/relationships/font" Target="fonts/WorkSansSemiBold-bold.ttf"/><Relationship Id="rId13" Type="http://schemas.openxmlformats.org/officeDocument/2006/relationships/font" Target="fonts/WorkSans-regular.ttf"/><Relationship Id="rId12" Type="http://schemas.openxmlformats.org/officeDocument/2006/relationships/font" Target="fonts/WorkSansSemiBold-boldItalic.ttf"/><Relationship Id="rId1" Type="http://schemas.openxmlformats.org/officeDocument/2006/relationships/font" Target="fonts/WorkSansMedium-regular.ttf"/><Relationship Id="rId2" Type="http://schemas.openxmlformats.org/officeDocument/2006/relationships/font" Target="fonts/WorkSansMedium-bold.ttf"/><Relationship Id="rId3" Type="http://schemas.openxmlformats.org/officeDocument/2006/relationships/font" Target="fonts/WorkSansMedium-italic.ttf"/><Relationship Id="rId4" Type="http://schemas.openxmlformats.org/officeDocument/2006/relationships/font" Target="fonts/WorkSansMedium-boldItalic.ttf"/><Relationship Id="rId9" Type="http://schemas.openxmlformats.org/officeDocument/2006/relationships/font" Target="fonts/WorkSansSemiBold-regular.ttf"/><Relationship Id="rId15" Type="http://schemas.openxmlformats.org/officeDocument/2006/relationships/font" Target="fonts/WorkSans-italic.ttf"/><Relationship Id="rId14" Type="http://schemas.openxmlformats.org/officeDocument/2006/relationships/font" Target="fonts/WorkSans-bold.ttf"/><Relationship Id="rId17" Type="http://schemas.openxmlformats.org/officeDocument/2006/relationships/font" Target="fonts/NotoSansSymbols-regular.ttf"/><Relationship Id="rId16" Type="http://schemas.openxmlformats.org/officeDocument/2006/relationships/font" Target="fonts/WorkSans-boldItalic.ttf"/><Relationship Id="rId5" Type="http://schemas.openxmlformats.org/officeDocument/2006/relationships/font" Target="fonts/RobotoCondensed-regular.ttf"/><Relationship Id="rId6" Type="http://schemas.openxmlformats.org/officeDocument/2006/relationships/font" Target="fonts/RobotoCondensed-bold.ttf"/><Relationship Id="rId18" Type="http://schemas.openxmlformats.org/officeDocument/2006/relationships/font" Target="fonts/NotoSansSymbols-bold.ttf"/><Relationship Id="rId7" Type="http://schemas.openxmlformats.org/officeDocument/2006/relationships/font" Target="fonts/RobotoCondensed-italic.ttf"/><Relationship Id="rId8" Type="http://schemas.openxmlformats.org/officeDocument/2006/relationships/font" Target="fonts/RobotoCondensed-boldItalic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UIIsAIlt0hb5v5CQHC9tNnA7vg==">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2023-07-13T12:31:00Z</dcterms:created>
  <dc:creator>Microsoft Office User</dc:creator>
</cp:coreProperties>
</file>